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Y="1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762"/>
      </w:tblGrid>
      <w:tr w:rsidR="00216D42" w:rsidRPr="00FF20A5" w:rsidTr="009A2DFE">
        <w:tc>
          <w:tcPr>
            <w:tcW w:w="1985" w:type="dxa"/>
          </w:tcPr>
          <w:p w:rsidR="00216D42" w:rsidRPr="00FF20A5" w:rsidRDefault="00216D42" w:rsidP="00C316AE">
            <w:pPr>
              <w:spacing w:before="60" w:after="60" w:line="240" w:lineRule="auto"/>
              <w:ind w:right="57"/>
              <w:jc w:val="both"/>
              <w:rPr>
                <w:rFonts w:ascii="Arial" w:hAnsi="Arial" w:cs="Arial"/>
                <w:sz w:val="20"/>
                <w:szCs w:val="20"/>
              </w:rPr>
            </w:pPr>
            <w:r>
              <w:rPr>
                <w:rFonts w:ascii="Arial" w:hAnsi="Arial" w:cs="Arial"/>
                <w:sz w:val="20"/>
                <w:szCs w:val="20"/>
              </w:rPr>
              <w:t>PROCESSO CEE</w:t>
            </w:r>
          </w:p>
        </w:tc>
        <w:tc>
          <w:tcPr>
            <w:tcW w:w="7762" w:type="dxa"/>
          </w:tcPr>
          <w:p w:rsidR="00821826" w:rsidRPr="001B4914" w:rsidRDefault="00DF252B" w:rsidP="00216D42">
            <w:pPr>
              <w:spacing w:before="60" w:after="60" w:line="240" w:lineRule="auto"/>
              <w:ind w:right="57"/>
              <w:jc w:val="both"/>
              <w:rPr>
                <w:rFonts w:ascii="Arial" w:hAnsi="Arial" w:cs="Arial"/>
                <w:sz w:val="20"/>
                <w:szCs w:val="20"/>
              </w:rPr>
            </w:pPr>
            <w:r>
              <w:rPr>
                <w:rFonts w:ascii="Arial" w:hAnsi="Arial" w:cs="Arial"/>
                <w:sz w:val="20"/>
                <w:szCs w:val="20"/>
              </w:rPr>
              <w:t>213/2010</w:t>
            </w:r>
          </w:p>
        </w:tc>
      </w:tr>
      <w:tr w:rsidR="00216D42" w:rsidRPr="00FF20A5" w:rsidTr="009A2DFE">
        <w:tc>
          <w:tcPr>
            <w:tcW w:w="1985" w:type="dxa"/>
          </w:tcPr>
          <w:p w:rsidR="00216D42" w:rsidRPr="00FF20A5" w:rsidRDefault="00DF252B" w:rsidP="00216D42">
            <w:pPr>
              <w:spacing w:before="60" w:after="60" w:line="240" w:lineRule="auto"/>
              <w:ind w:right="57"/>
              <w:jc w:val="both"/>
              <w:rPr>
                <w:rFonts w:ascii="Arial" w:hAnsi="Arial" w:cs="Arial"/>
                <w:sz w:val="20"/>
                <w:szCs w:val="20"/>
              </w:rPr>
            </w:pPr>
            <w:r>
              <w:rPr>
                <w:rFonts w:ascii="Arial" w:hAnsi="Arial" w:cs="Arial"/>
                <w:sz w:val="20"/>
                <w:szCs w:val="20"/>
              </w:rPr>
              <w:t>INTERESSADA</w:t>
            </w:r>
          </w:p>
        </w:tc>
        <w:tc>
          <w:tcPr>
            <w:tcW w:w="7762" w:type="dxa"/>
          </w:tcPr>
          <w:p w:rsidR="00216D42" w:rsidRPr="001B4914" w:rsidRDefault="00DF252B" w:rsidP="00216D42">
            <w:pPr>
              <w:spacing w:before="60" w:after="60" w:line="240" w:lineRule="auto"/>
              <w:ind w:right="57"/>
              <w:jc w:val="both"/>
              <w:rPr>
                <w:rFonts w:ascii="Arial" w:hAnsi="Arial" w:cs="Arial"/>
                <w:sz w:val="20"/>
                <w:szCs w:val="20"/>
              </w:rPr>
            </w:pPr>
            <w:r>
              <w:rPr>
                <w:rFonts w:ascii="Arial" w:hAnsi="Arial" w:cs="Arial"/>
                <w:sz w:val="20"/>
                <w:szCs w:val="20"/>
              </w:rPr>
              <w:t>Universidade de Taubaté</w:t>
            </w:r>
          </w:p>
        </w:tc>
      </w:tr>
      <w:tr w:rsidR="00216D42" w:rsidRPr="00FF20A5" w:rsidTr="009A2DFE">
        <w:tc>
          <w:tcPr>
            <w:tcW w:w="1985" w:type="dxa"/>
          </w:tcPr>
          <w:p w:rsidR="00216D42" w:rsidRPr="00FF20A5" w:rsidRDefault="00216D42" w:rsidP="00216D42">
            <w:pPr>
              <w:spacing w:before="60" w:after="60" w:line="240" w:lineRule="auto"/>
              <w:ind w:right="57"/>
              <w:jc w:val="both"/>
              <w:rPr>
                <w:rFonts w:ascii="Arial" w:hAnsi="Arial" w:cs="Arial"/>
                <w:sz w:val="20"/>
                <w:szCs w:val="20"/>
              </w:rPr>
            </w:pPr>
            <w:r w:rsidRPr="00FF20A5">
              <w:rPr>
                <w:rFonts w:ascii="Arial" w:hAnsi="Arial" w:cs="Arial"/>
                <w:sz w:val="20"/>
                <w:szCs w:val="20"/>
              </w:rPr>
              <w:t>ASSUNTO</w:t>
            </w:r>
          </w:p>
        </w:tc>
        <w:tc>
          <w:tcPr>
            <w:tcW w:w="7762" w:type="dxa"/>
          </w:tcPr>
          <w:p w:rsidR="00216D42" w:rsidRPr="001B4914" w:rsidRDefault="00DF252B" w:rsidP="00216D42">
            <w:pPr>
              <w:spacing w:before="60" w:after="60" w:line="240" w:lineRule="auto"/>
              <w:ind w:right="57"/>
              <w:jc w:val="both"/>
              <w:rPr>
                <w:rFonts w:ascii="Arial" w:hAnsi="Arial" w:cs="Arial"/>
                <w:sz w:val="20"/>
                <w:szCs w:val="20"/>
              </w:rPr>
            </w:pPr>
            <w:r>
              <w:rPr>
                <w:rFonts w:ascii="Arial" w:hAnsi="Arial" w:cs="Arial"/>
                <w:sz w:val="20"/>
                <w:szCs w:val="20"/>
              </w:rPr>
              <w:t xml:space="preserve">Renovação do Reconhecimento do Curso Superior de Tecnologia em </w:t>
            </w:r>
            <w:proofErr w:type="spellStart"/>
            <w:r>
              <w:rPr>
                <w:rFonts w:ascii="Arial" w:hAnsi="Arial" w:cs="Arial"/>
                <w:sz w:val="20"/>
                <w:szCs w:val="20"/>
              </w:rPr>
              <w:t>Webdesign</w:t>
            </w:r>
            <w:proofErr w:type="spellEnd"/>
          </w:p>
        </w:tc>
      </w:tr>
      <w:tr w:rsidR="00216D42" w:rsidRPr="00FF20A5" w:rsidTr="009A2DFE">
        <w:tc>
          <w:tcPr>
            <w:tcW w:w="1985" w:type="dxa"/>
          </w:tcPr>
          <w:p w:rsidR="00216D42" w:rsidRPr="00FF20A5" w:rsidRDefault="00216D42" w:rsidP="00216D42">
            <w:pPr>
              <w:spacing w:before="60" w:after="60" w:line="240" w:lineRule="auto"/>
              <w:ind w:right="57"/>
              <w:jc w:val="both"/>
              <w:rPr>
                <w:rFonts w:ascii="Arial" w:hAnsi="Arial" w:cs="Arial"/>
                <w:sz w:val="20"/>
                <w:szCs w:val="20"/>
              </w:rPr>
            </w:pPr>
            <w:r w:rsidRPr="00FF20A5">
              <w:rPr>
                <w:rFonts w:ascii="Arial" w:hAnsi="Arial" w:cs="Arial"/>
                <w:sz w:val="20"/>
                <w:szCs w:val="20"/>
              </w:rPr>
              <w:t>RELATOR</w:t>
            </w:r>
            <w:r w:rsidR="00DF252B">
              <w:rPr>
                <w:rFonts w:ascii="Arial" w:hAnsi="Arial" w:cs="Arial"/>
                <w:sz w:val="20"/>
                <w:szCs w:val="20"/>
              </w:rPr>
              <w:t>A</w:t>
            </w:r>
          </w:p>
        </w:tc>
        <w:tc>
          <w:tcPr>
            <w:tcW w:w="7762" w:type="dxa"/>
          </w:tcPr>
          <w:p w:rsidR="00216D42" w:rsidRPr="001B4914" w:rsidRDefault="00DF252B" w:rsidP="00216D42">
            <w:pPr>
              <w:spacing w:before="60" w:after="60" w:line="240" w:lineRule="auto"/>
              <w:ind w:right="57"/>
              <w:jc w:val="both"/>
              <w:rPr>
                <w:rFonts w:ascii="Arial" w:hAnsi="Arial" w:cs="Arial"/>
                <w:sz w:val="20"/>
                <w:szCs w:val="20"/>
              </w:rPr>
            </w:pPr>
            <w:r>
              <w:rPr>
                <w:rFonts w:ascii="Arial" w:hAnsi="Arial" w:cs="Arial"/>
                <w:sz w:val="20"/>
                <w:szCs w:val="20"/>
              </w:rPr>
              <w:t>Consª Neide Cruz</w:t>
            </w:r>
          </w:p>
        </w:tc>
      </w:tr>
      <w:tr w:rsidR="00216D42" w:rsidRPr="00FF20A5" w:rsidTr="009A2DFE">
        <w:tc>
          <w:tcPr>
            <w:tcW w:w="1985" w:type="dxa"/>
          </w:tcPr>
          <w:p w:rsidR="00216D42" w:rsidRPr="00FF20A5" w:rsidRDefault="00216D42" w:rsidP="00216D42">
            <w:pPr>
              <w:spacing w:before="60" w:after="60" w:line="240" w:lineRule="auto"/>
              <w:ind w:right="57"/>
              <w:jc w:val="both"/>
              <w:rPr>
                <w:rFonts w:ascii="Arial" w:hAnsi="Arial" w:cs="Arial"/>
                <w:sz w:val="20"/>
                <w:szCs w:val="20"/>
              </w:rPr>
            </w:pPr>
            <w:r w:rsidRPr="00FF20A5">
              <w:rPr>
                <w:rFonts w:ascii="Arial" w:hAnsi="Arial" w:cs="Arial"/>
                <w:sz w:val="20"/>
                <w:szCs w:val="20"/>
              </w:rPr>
              <w:t xml:space="preserve">PARECER CEE </w:t>
            </w:r>
          </w:p>
        </w:tc>
        <w:tc>
          <w:tcPr>
            <w:tcW w:w="7762" w:type="dxa"/>
          </w:tcPr>
          <w:p w:rsidR="00216D42" w:rsidRDefault="00216D42" w:rsidP="00FE0A25">
            <w:pPr>
              <w:spacing w:before="60" w:after="60" w:line="240" w:lineRule="auto"/>
              <w:ind w:right="57"/>
              <w:jc w:val="both"/>
              <w:rPr>
                <w:rFonts w:ascii="Arial" w:hAnsi="Arial" w:cs="Arial"/>
                <w:sz w:val="20"/>
                <w:szCs w:val="20"/>
              </w:rPr>
            </w:pPr>
            <w:r w:rsidRPr="001B4914">
              <w:rPr>
                <w:rFonts w:ascii="Arial" w:hAnsi="Arial" w:cs="Arial"/>
                <w:sz w:val="20"/>
                <w:szCs w:val="20"/>
              </w:rPr>
              <w:t xml:space="preserve">Nº </w:t>
            </w:r>
            <w:r w:rsidR="0081537D">
              <w:rPr>
                <w:rFonts w:ascii="Arial" w:hAnsi="Arial" w:cs="Arial"/>
                <w:sz w:val="20"/>
                <w:szCs w:val="20"/>
              </w:rPr>
              <w:t>182</w:t>
            </w:r>
            <w:r w:rsidRPr="001B4914">
              <w:rPr>
                <w:rFonts w:ascii="Arial" w:hAnsi="Arial" w:cs="Arial"/>
                <w:sz w:val="20"/>
                <w:szCs w:val="20"/>
              </w:rPr>
              <w:t>/201</w:t>
            </w:r>
            <w:r w:rsidR="00FC7F89">
              <w:rPr>
                <w:rFonts w:ascii="Arial" w:hAnsi="Arial" w:cs="Arial"/>
                <w:sz w:val="20"/>
                <w:szCs w:val="20"/>
              </w:rPr>
              <w:t>2</w:t>
            </w:r>
            <w:r w:rsidRPr="001B4914">
              <w:rPr>
                <w:rFonts w:ascii="Arial" w:hAnsi="Arial" w:cs="Arial"/>
                <w:sz w:val="20"/>
                <w:szCs w:val="20"/>
              </w:rPr>
              <w:t xml:space="preserve">         </w:t>
            </w:r>
            <w:r w:rsidR="00CA2F30" w:rsidRPr="001B4914">
              <w:rPr>
                <w:rFonts w:ascii="Arial" w:hAnsi="Arial" w:cs="Arial"/>
                <w:sz w:val="20"/>
                <w:szCs w:val="20"/>
              </w:rPr>
              <w:t xml:space="preserve">      </w:t>
            </w:r>
            <w:r w:rsidR="005B4422">
              <w:rPr>
                <w:rFonts w:ascii="Arial" w:hAnsi="Arial" w:cs="Arial"/>
                <w:sz w:val="20"/>
                <w:szCs w:val="20"/>
              </w:rPr>
              <w:t xml:space="preserve">         </w:t>
            </w:r>
            <w:r w:rsidRPr="001B4914">
              <w:rPr>
                <w:rFonts w:ascii="Arial" w:hAnsi="Arial" w:cs="Arial"/>
                <w:sz w:val="20"/>
                <w:szCs w:val="20"/>
              </w:rPr>
              <w:t xml:space="preserve">          CE</w:t>
            </w:r>
            <w:r w:rsidR="00520A03">
              <w:rPr>
                <w:rFonts w:ascii="Arial" w:hAnsi="Arial" w:cs="Arial"/>
                <w:sz w:val="20"/>
                <w:szCs w:val="20"/>
              </w:rPr>
              <w:t>S</w:t>
            </w:r>
            <w:r w:rsidR="00DF252B">
              <w:rPr>
                <w:rFonts w:ascii="Arial" w:hAnsi="Arial" w:cs="Arial"/>
                <w:sz w:val="20"/>
                <w:szCs w:val="20"/>
              </w:rPr>
              <w:t xml:space="preserve"> “D” </w:t>
            </w:r>
            <w:r w:rsidR="005B4422">
              <w:rPr>
                <w:rFonts w:ascii="Arial" w:hAnsi="Arial" w:cs="Arial"/>
                <w:sz w:val="20"/>
                <w:szCs w:val="20"/>
              </w:rPr>
              <w:t xml:space="preserve">                   </w:t>
            </w:r>
            <w:r w:rsidRPr="001B4914">
              <w:rPr>
                <w:rFonts w:ascii="Arial" w:hAnsi="Arial" w:cs="Arial"/>
                <w:sz w:val="20"/>
                <w:szCs w:val="20"/>
              </w:rPr>
              <w:t xml:space="preserve"> </w:t>
            </w:r>
            <w:r w:rsidR="00DF252B">
              <w:rPr>
                <w:rFonts w:ascii="Arial" w:hAnsi="Arial" w:cs="Arial"/>
                <w:sz w:val="20"/>
                <w:szCs w:val="20"/>
              </w:rPr>
              <w:t xml:space="preserve">  </w:t>
            </w:r>
            <w:r w:rsidR="00FE0A25">
              <w:rPr>
                <w:rFonts w:ascii="Arial" w:hAnsi="Arial" w:cs="Arial"/>
                <w:sz w:val="20"/>
                <w:szCs w:val="20"/>
              </w:rPr>
              <w:t xml:space="preserve"> </w:t>
            </w:r>
            <w:r w:rsidRPr="001B4914">
              <w:rPr>
                <w:rFonts w:ascii="Arial" w:hAnsi="Arial" w:cs="Arial"/>
                <w:sz w:val="20"/>
                <w:szCs w:val="20"/>
              </w:rPr>
              <w:t>Aprovado em</w:t>
            </w:r>
            <w:r w:rsidR="005B4422">
              <w:rPr>
                <w:rFonts w:ascii="Arial" w:hAnsi="Arial" w:cs="Arial"/>
                <w:sz w:val="20"/>
                <w:szCs w:val="20"/>
              </w:rPr>
              <w:t xml:space="preserve"> 25/04/2012</w:t>
            </w:r>
          </w:p>
          <w:p w:rsidR="00DF252B" w:rsidRPr="001B4914" w:rsidRDefault="00DF252B" w:rsidP="0033259B">
            <w:pPr>
              <w:spacing w:before="60" w:after="60" w:line="240" w:lineRule="auto"/>
              <w:ind w:right="57"/>
              <w:jc w:val="both"/>
              <w:rPr>
                <w:rFonts w:ascii="Arial" w:hAnsi="Arial" w:cs="Arial"/>
                <w:sz w:val="20"/>
                <w:szCs w:val="20"/>
              </w:rPr>
            </w:pPr>
            <w:r>
              <w:rPr>
                <w:rFonts w:ascii="Arial" w:hAnsi="Arial" w:cs="Arial"/>
                <w:sz w:val="20"/>
                <w:szCs w:val="20"/>
              </w:rPr>
              <w:t xml:space="preserve">                                </w:t>
            </w:r>
            <w:r w:rsidR="005B4422">
              <w:rPr>
                <w:rFonts w:ascii="Arial" w:hAnsi="Arial" w:cs="Arial"/>
                <w:sz w:val="20"/>
                <w:szCs w:val="20"/>
              </w:rPr>
              <w:t xml:space="preserve">                              </w:t>
            </w:r>
            <w:r>
              <w:rPr>
                <w:rFonts w:ascii="Arial" w:hAnsi="Arial" w:cs="Arial"/>
                <w:sz w:val="20"/>
                <w:szCs w:val="20"/>
              </w:rPr>
              <w:t xml:space="preserve">         Comunicado ao Pleno em</w:t>
            </w:r>
            <w:r w:rsidR="005B4422">
              <w:rPr>
                <w:rFonts w:ascii="Arial" w:hAnsi="Arial" w:cs="Arial"/>
                <w:sz w:val="20"/>
                <w:szCs w:val="20"/>
              </w:rPr>
              <w:t xml:space="preserve"> 0</w:t>
            </w:r>
            <w:r w:rsidR="0033259B">
              <w:rPr>
                <w:rFonts w:ascii="Arial" w:hAnsi="Arial" w:cs="Arial"/>
                <w:sz w:val="20"/>
                <w:szCs w:val="20"/>
              </w:rPr>
              <w:t>9</w:t>
            </w:r>
            <w:r w:rsidR="005B4422">
              <w:rPr>
                <w:rFonts w:ascii="Arial" w:hAnsi="Arial" w:cs="Arial"/>
                <w:sz w:val="20"/>
                <w:szCs w:val="20"/>
              </w:rPr>
              <w:t>/05/2012</w:t>
            </w:r>
          </w:p>
        </w:tc>
      </w:tr>
    </w:tbl>
    <w:p w:rsidR="00216D42" w:rsidRDefault="00216D42" w:rsidP="00867913">
      <w:pPr>
        <w:spacing w:after="0" w:line="240" w:lineRule="auto"/>
        <w:jc w:val="both"/>
        <w:rPr>
          <w:rFonts w:ascii="Arial" w:hAnsi="Arial" w:cs="Arial"/>
          <w:sz w:val="20"/>
          <w:szCs w:val="20"/>
        </w:rPr>
      </w:pPr>
    </w:p>
    <w:p w:rsidR="005B4422" w:rsidRPr="005B4422" w:rsidRDefault="005B4422" w:rsidP="005B4422">
      <w:pPr>
        <w:spacing w:after="0" w:line="240" w:lineRule="auto"/>
        <w:jc w:val="center"/>
        <w:rPr>
          <w:rFonts w:ascii="Arial" w:hAnsi="Arial" w:cs="Arial"/>
          <w:b/>
          <w:i/>
          <w:sz w:val="20"/>
          <w:szCs w:val="20"/>
        </w:rPr>
      </w:pPr>
      <w:r>
        <w:rPr>
          <w:rFonts w:ascii="Arial" w:hAnsi="Arial" w:cs="Arial"/>
          <w:b/>
          <w:i/>
          <w:sz w:val="20"/>
          <w:szCs w:val="20"/>
        </w:rPr>
        <w:t>CONSELHO PLENO</w:t>
      </w:r>
    </w:p>
    <w:p w:rsidR="00216D42" w:rsidRPr="00FF20A5" w:rsidRDefault="00216D42" w:rsidP="00867913">
      <w:pPr>
        <w:spacing w:after="0" w:line="240" w:lineRule="auto"/>
        <w:jc w:val="both"/>
        <w:rPr>
          <w:rFonts w:ascii="Arial" w:hAnsi="Arial" w:cs="Arial"/>
          <w:sz w:val="20"/>
          <w:szCs w:val="20"/>
        </w:rPr>
      </w:pPr>
    </w:p>
    <w:p w:rsidR="00867913" w:rsidRPr="00867913" w:rsidRDefault="00867913" w:rsidP="00880958">
      <w:pPr>
        <w:spacing w:after="0"/>
        <w:jc w:val="both"/>
        <w:rPr>
          <w:rFonts w:ascii="Arial" w:hAnsi="Arial" w:cs="Arial"/>
          <w:b/>
        </w:rPr>
      </w:pPr>
      <w:r w:rsidRPr="00867913">
        <w:rPr>
          <w:rFonts w:ascii="Arial" w:hAnsi="Arial" w:cs="Arial"/>
          <w:b/>
        </w:rPr>
        <w:t>1. RELATÓRIO</w:t>
      </w:r>
    </w:p>
    <w:p w:rsidR="00867913" w:rsidRPr="00867913" w:rsidRDefault="00867913" w:rsidP="00216D42">
      <w:pPr>
        <w:spacing w:before="120" w:after="0"/>
        <w:jc w:val="both"/>
        <w:rPr>
          <w:rFonts w:ascii="Arial" w:hAnsi="Arial" w:cs="Arial"/>
        </w:rPr>
      </w:pPr>
      <w:r w:rsidRPr="00867913">
        <w:rPr>
          <w:rFonts w:ascii="Arial" w:hAnsi="Arial" w:cs="Arial"/>
          <w:b/>
        </w:rPr>
        <w:t>1.1 HISTÓRICO</w:t>
      </w:r>
    </w:p>
    <w:p w:rsidR="000B6368" w:rsidRDefault="000B6368" w:rsidP="002602A6">
      <w:pPr>
        <w:tabs>
          <w:tab w:val="left" w:pos="2552"/>
        </w:tabs>
        <w:spacing w:after="0" w:line="240" w:lineRule="auto"/>
        <w:ind w:firstLine="709"/>
        <w:jc w:val="both"/>
        <w:rPr>
          <w:rFonts w:ascii="Arial" w:hAnsi="Arial" w:cs="Arial"/>
          <w:color w:val="000000"/>
          <w:sz w:val="20"/>
          <w:szCs w:val="20"/>
        </w:rPr>
      </w:pPr>
    </w:p>
    <w:p w:rsidR="001F7E98" w:rsidRPr="00DF252B" w:rsidRDefault="001F7E98" w:rsidP="00DF252B">
      <w:pPr>
        <w:pStyle w:val="Recuodecorpodetexto2"/>
        <w:spacing w:after="200" w:line="276" w:lineRule="auto"/>
        <w:ind w:left="0" w:firstLine="851"/>
        <w:jc w:val="both"/>
        <w:rPr>
          <w:rFonts w:ascii="Arial" w:hAnsi="Arial" w:cs="Arial"/>
          <w:i/>
          <w:sz w:val="20"/>
          <w:szCs w:val="20"/>
        </w:rPr>
      </w:pPr>
      <w:r w:rsidRPr="00DF252B">
        <w:rPr>
          <w:rFonts w:ascii="Arial" w:hAnsi="Arial" w:cs="Arial"/>
          <w:sz w:val="20"/>
          <w:szCs w:val="20"/>
        </w:rPr>
        <w:t xml:space="preserve">O Magnífico Reitor da Universidade de Taubaté, por meio do Ofício nº 232/2010, datado em 5 de agosto de 2010, solicita a </w:t>
      </w:r>
      <w:r w:rsidR="00DF252B">
        <w:rPr>
          <w:rFonts w:ascii="Arial" w:hAnsi="Arial" w:cs="Arial"/>
          <w:sz w:val="20"/>
          <w:szCs w:val="20"/>
        </w:rPr>
        <w:t>R</w:t>
      </w:r>
      <w:r w:rsidRPr="00DF252B">
        <w:rPr>
          <w:rFonts w:ascii="Arial" w:hAnsi="Arial" w:cs="Arial"/>
          <w:sz w:val="20"/>
          <w:szCs w:val="20"/>
        </w:rPr>
        <w:t>enovação d</w:t>
      </w:r>
      <w:r w:rsidR="00DF252B">
        <w:rPr>
          <w:rFonts w:ascii="Arial" w:hAnsi="Arial" w:cs="Arial"/>
          <w:sz w:val="20"/>
          <w:szCs w:val="20"/>
        </w:rPr>
        <w:t>o</w:t>
      </w:r>
      <w:r w:rsidRPr="00DF252B">
        <w:rPr>
          <w:rFonts w:ascii="Arial" w:hAnsi="Arial" w:cs="Arial"/>
          <w:sz w:val="20"/>
          <w:szCs w:val="20"/>
        </w:rPr>
        <w:t xml:space="preserve"> </w:t>
      </w:r>
      <w:r w:rsidR="00DF252B">
        <w:rPr>
          <w:rFonts w:ascii="Arial" w:hAnsi="Arial" w:cs="Arial"/>
          <w:sz w:val="20"/>
          <w:szCs w:val="20"/>
        </w:rPr>
        <w:t>R</w:t>
      </w:r>
      <w:r w:rsidRPr="00DF252B">
        <w:rPr>
          <w:rFonts w:ascii="Arial" w:hAnsi="Arial" w:cs="Arial"/>
          <w:sz w:val="20"/>
          <w:szCs w:val="20"/>
        </w:rPr>
        <w:t>econhecimento do Curso</w:t>
      </w:r>
      <w:r w:rsidR="00DF252B">
        <w:rPr>
          <w:rFonts w:ascii="Arial" w:hAnsi="Arial" w:cs="Arial"/>
          <w:sz w:val="20"/>
          <w:szCs w:val="20"/>
        </w:rPr>
        <w:t xml:space="preserve"> Superior</w:t>
      </w:r>
      <w:r w:rsidRPr="00DF252B">
        <w:rPr>
          <w:rFonts w:ascii="Arial" w:hAnsi="Arial" w:cs="Arial"/>
          <w:sz w:val="20"/>
          <w:szCs w:val="20"/>
        </w:rPr>
        <w:t xml:space="preserve"> de Tecnologia em </w:t>
      </w:r>
      <w:r w:rsidRPr="00DF252B">
        <w:rPr>
          <w:rFonts w:ascii="Arial" w:hAnsi="Arial" w:cs="Arial"/>
          <w:i/>
          <w:sz w:val="20"/>
          <w:szCs w:val="20"/>
        </w:rPr>
        <w:t>Webdesign</w:t>
      </w:r>
      <w:r w:rsidRPr="00DF252B">
        <w:rPr>
          <w:rFonts w:ascii="Arial" w:hAnsi="Arial" w:cs="Arial"/>
          <w:sz w:val="20"/>
          <w:szCs w:val="20"/>
        </w:rPr>
        <w:t xml:space="preserve"> junto ao Conselho Estadual de Educação, nos termos da Deliberação CEE nº 99/2010 </w:t>
      </w:r>
      <w:r w:rsidRPr="00DF252B">
        <w:rPr>
          <w:rFonts w:ascii="Arial" w:hAnsi="Arial" w:cs="Arial"/>
          <w:i/>
          <w:sz w:val="20"/>
          <w:szCs w:val="20"/>
        </w:rPr>
        <w:t>(fls. 02).</w:t>
      </w:r>
    </w:p>
    <w:p w:rsidR="001F7E98" w:rsidRPr="00DF252B" w:rsidRDefault="00036A50" w:rsidP="00DF252B">
      <w:pPr>
        <w:ind w:firstLine="851"/>
        <w:jc w:val="both"/>
        <w:rPr>
          <w:rFonts w:ascii="Arial" w:hAnsi="Arial" w:cs="Arial"/>
          <w:b/>
          <w:sz w:val="20"/>
          <w:szCs w:val="20"/>
        </w:rPr>
      </w:pPr>
      <w:r>
        <w:rPr>
          <w:rFonts w:ascii="Arial" w:hAnsi="Arial" w:cs="Arial"/>
          <w:sz w:val="20"/>
          <w:szCs w:val="20"/>
        </w:rPr>
        <w:t>O citado C</w:t>
      </w:r>
      <w:r w:rsidR="001F7E98" w:rsidRPr="00DF252B">
        <w:rPr>
          <w:rFonts w:ascii="Arial" w:hAnsi="Arial" w:cs="Arial"/>
          <w:sz w:val="20"/>
          <w:szCs w:val="20"/>
        </w:rPr>
        <w:t>urso teve seu reconhecimento aprovado por meio da Portaria CEE/GP nº 533/07, de 22/10/07 por 03 (três) anos.</w:t>
      </w:r>
    </w:p>
    <w:p w:rsidR="001F7E98" w:rsidRPr="00DF252B" w:rsidRDefault="00DF252B" w:rsidP="00DF252B">
      <w:pPr>
        <w:ind w:firstLine="851"/>
        <w:jc w:val="both"/>
        <w:rPr>
          <w:rFonts w:ascii="Arial" w:hAnsi="Arial" w:cs="Arial"/>
          <w:b/>
          <w:sz w:val="20"/>
          <w:szCs w:val="20"/>
        </w:rPr>
      </w:pPr>
      <w:r>
        <w:rPr>
          <w:rFonts w:ascii="Arial" w:hAnsi="Arial" w:cs="Arial"/>
          <w:sz w:val="20"/>
          <w:szCs w:val="20"/>
        </w:rPr>
        <w:t>A</w:t>
      </w:r>
      <w:r w:rsidR="001F7E98" w:rsidRPr="00DF252B">
        <w:rPr>
          <w:rFonts w:ascii="Arial" w:hAnsi="Arial" w:cs="Arial"/>
          <w:sz w:val="20"/>
          <w:szCs w:val="20"/>
        </w:rPr>
        <w:t xml:space="preserve"> </w:t>
      </w:r>
      <w:r w:rsidR="0017264C">
        <w:rPr>
          <w:rFonts w:ascii="Arial" w:hAnsi="Arial" w:cs="Arial"/>
          <w:sz w:val="20"/>
          <w:szCs w:val="20"/>
        </w:rPr>
        <w:t xml:space="preserve">Assistência Técnica </w:t>
      </w:r>
      <w:r w:rsidR="001F7E98" w:rsidRPr="00DF252B">
        <w:rPr>
          <w:rFonts w:ascii="Arial" w:hAnsi="Arial" w:cs="Arial"/>
          <w:sz w:val="20"/>
          <w:szCs w:val="20"/>
        </w:rPr>
        <w:t>houve por bem baixar o processo em Di</w:t>
      </w:r>
      <w:r w:rsidR="00E744BA">
        <w:rPr>
          <w:rFonts w:ascii="Arial" w:hAnsi="Arial" w:cs="Arial"/>
          <w:sz w:val="20"/>
          <w:szCs w:val="20"/>
        </w:rPr>
        <w:t>ligência, por meio do Ofício AT</w:t>
      </w:r>
      <w:r w:rsidR="001F7E98" w:rsidRPr="00DF252B">
        <w:rPr>
          <w:rFonts w:ascii="Arial" w:hAnsi="Arial" w:cs="Arial"/>
          <w:sz w:val="20"/>
          <w:szCs w:val="20"/>
        </w:rPr>
        <w:t xml:space="preserve"> nº 77</w:t>
      </w:r>
      <w:r w:rsidR="00002540">
        <w:rPr>
          <w:rFonts w:ascii="Arial" w:hAnsi="Arial" w:cs="Arial"/>
          <w:sz w:val="20"/>
          <w:szCs w:val="20"/>
        </w:rPr>
        <w:t>/</w:t>
      </w:r>
      <w:r w:rsidR="001F7E98" w:rsidRPr="00DF252B">
        <w:rPr>
          <w:rFonts w:ascii="Arial" w:hAnsi="Arial" w:cs="Arial"/>
          <w:sz w:val="20"/>
          <w:szCs w:val="20"/>
        </w:rPr>
        <w:t>2010, datado em 27 de outubro de 2010, tendo</w:t>
      </w:r>
      <w:r w:rsidR="00E744BA">
        <w:rPr>
          <w:rFonts w:ascii="Arial" w:hAnsi="Arial" w:cs="Arial"/>
          <w:sz w:val="20"/>
          <w:szCs w:val="20"/>
        </w:rPr>
        <w:t xml:space="preserve"> em vista que a denominação do C</w:t>
      </w:r>
      <w:r w:rsidR="001F7E98" w:rsidRPr="00DF252B">
        <w:rPr>
          <w:rFonts w:ascii="Arial" w:hAnsi="Arial" w:cs="Arial"/>
          <w:sz w:val="20"/>
          <w:szCs w:val="20"/>
        </w:rPr>
        <w:t>urso não se adequava ao Catálogo Nacional de Cursos Superiores de Tecnologia do MEC, e segundo a Deliberação CEE nº 86/2009</w:t>
      </w:r>
      <w:r w:rsidR="00036A50">
        <w:rPr>
          <w:rFonts w:ascii="Arial" w:hAnsi="Arial" w:cs="Arial"/>
          <w:sz w:val="20"/>
          <w:szCs w:val="20"/>
        </w:rPr>
        <w:t>,</w:t>
      </w:r>
      <w:r w:rsidR="001F7E98" w:rsidRPr="00DF252B">
        <w:rPr>
          <w:rFonts w:ascii="Arial" w:hAnsi="Arial" w:cs="Arial"/>
          <w:sz w:val="20"/>
          <w:szCs w:val="20"/>
        </w:rPr>
        <w:t xml:space="preserve"> que regulamenta o assunto, a Universidade deveria justificar seu ineditismo.</w:t>
      </w:r>
    </w:p>
    <w:p w:rsidR="001F7E98" w:rsidRPr="00DF252B" w:rsidRDefault="001F7E98" w:rsidP="0017264C">
      <w:pPr>
        <w:ind w:firstLine="851"/>
        <w:jc w:val="both"/>
        <w:rPr>
          <w:rFonts w:ascii="Arial" w:hAnsi="Arial" w:cs="Arial"/>
          <w:b/>
          <w:i/>
          <w:sz w:val="20"/>
          <w:szCs w:val="20"/>
        </w:rPr>
      </w:pPr>
      <w:r w:rsidRPr="00DF252B">
        <w:rPr>
          <w:rFonts w:ascii="Arial" w:hAnsi="Arial" w:cs="Arial"/>
          <w:sz w:val="20"/>
          <w:szCs w:val="20"/>
        </w:rPr>
        <w:t>A Instituição</w:t>
      </w:r>
      <w:r w:rsidR="00E744BA">
        <w:rPr>
          <w:rFonts w:ascii="Arial" w:hAnsi="Arial" w:cs="Arial"/>
          <w:sz w:val="20"/>
          <w:szCs w:val="20"/>
        </w:rPr>
        <w:t>, responde por meio do Ofício R</w:t>
      </w:r>
      <w:r w:rsidRPr="00DF252B">
        <w:rPr>
          <w:rFonts w:ascii="Arial" w:hAnsi="Arial" w:cs="Arial"/>
          <w:sz w:val="20"/>
          <w:szCs w:val="20"/>
        </w:rPr>
        <w:t xml:space="preserve"> Nº 412</w:t>
      </w:r>
      <w:r w:rsidR="0017264C">
        <w:rPr>
          <w:rFonts w:ascii="Arial" w:hAnsi="Arial" w:cs="Arial"/>
          <w:sz w:val="20"/>
          <w:szCs w:val="20"/>
        </w:rPr>
        <w:t>, de 24 de novembro de 2010,</w:t>
      </w:r>
      <w:r w:rsidR="00902027">
        <w:rPr>
          <w:rFonts w:ascii="Arial" w:hAnsi="Arial" w:cs="Arial"/>
          <w:sz w:val="20"/>
          <w:szCs w:val="20"/>
        </w:rPr>
        <w:t xml:space="preserve"> </w:t>
      </w:r>
      <w:r w:rsidRPr="00DF252B">
        <w:rPr>
          <w:rFonts w:ascii="Arial" w:hAnsi="Arial" w:cs="Arial"/>
          <w:sz w:val="20"/>
          <w:szCs w:val="20"/>
        </w:rPr>
        <w:t>se posicionan</w:t>
      </w:r>
      <w:r w:rsidR="00036A50">
        <w:rPr>
          <w:rFonts w:ascii="Arial" w:hAnsi="Arial" w:cs="Arial"/>
          <w:sz w:val="20"/>
          <w:szCs w:val="20"/>
        </w:rPr>
        <w:t>do em relação ao ineditismo do C</w:t>
      </w:r>
      <w:r w:rsidRPr="00DF252B">
        <w:rPr>
          <w:rFonts w:ascii="Arial" w:hAnsi="Arial" w:cs="Arial"/>
          <w:sz w:val="20"/>
          <w:szCs w:val="20"/>
        </w:rPr>
        <w:t xml:space="preserve">urso pela forte demanda </w:t>
      </w:r>
      <w:r w:rsidR="0017264C">
        <w:rPr>
          <w:rFonts w:ascii="Arial" w:hAnsi="Arial" w:cs="Arial"/>
          <w:sz w:val="20"/>
          <w:szCs w:val="20"/>
        </w:rPr>
        <w:t xml:space="preserve">do mercado de trabalho </w:t>
      </w:r>
      <w:r w:rsidRPr="00DF252B">
        <w:rPr>
          <w:rFonts w:ascii="Arial" w:hAnsi="Arial" w:cs="Arial"/>
          <w:sz w:val="20"/>
          <w:szCs w:val="20"/>
        </w:rPr>
        <w:t xml:space="preserve">e empregabilidade de seus egressos. </w:t>
      </w:r>
      <w:r w:rsidR="0017264C">
        <w:rPr>
          <w:rFonts w:ascii="Arial" w:hAnsi="Arial" w:cs="Arial"/>
          <w:sz w:val="20"/>
          <w:szCs w:val="20"/>
        </w:rPr>
        <w:t xml:space="preserve">Acrescenta que </w:t>
      </w:r>
      <w:r w:rsidRPr="00DF252B">
        <w:rPr>
          <w:rFonts w:ascii="Arial" w:hAnsi="Arial" w:cs="Arial"/>
          <w:sz w:val="20"/>
          <w:szCs w:val="20"/>
        </w:rPr>
        <w:t>“</w:t>
      </w:r>
      <w:r w:rsidRPr="00DF252B">
        <w:rPr>
          <w:rFonts w:ascii="Arial" w:hAnsi="Arial" w:cs="Arial"/>
          <w:i/>
          <w:sz w:val="20"/>
          <w:szCs w:val="20"/>
        </w:rPr>
        <w:t>Analisando o Catálogo Nacional de Cursos Superiore</w:t>
      </w:r>
      <w:r w:rsidR="00036A50">
        <w:rPr>
          <w:rFonts w:ascii="Arial" w:hAnsi="Arial" w:cs="Arial"/>
          <w:i/>
          <w:sz w:val="20"/>
          <w:szCs w:val="20"/>
        </w:rPr>
        <w:t>s de Tecnologia encontramos os C</w:t>
      </w:r>
      <w:r w:rsidRPr="00DF252B">
        <w:rPr>
          <w:rFonts w:ascii="Arial" w:hAnsi="Arial" w:cs="Arial"/>
          <w:i/>
          <w:sz w:val="20"/>
          <w:szCs w:val="20"/>
        </w:rPr>
        <w:t>ursos de Produção Multimídia, Produção Gráfica, Fotografia e Jogos Digitais, tod</w:t>
      </w:r>
      <w:r w:rsidR="00036A50">
        <w:rPr>
          <w:rFonts w:ascii="Arial" w:hAnsi="Arial" w:cs="Arial"/>
          <w:i/>
          <w:sz w:val="20"/>
          <w:szCs w:val="20"/>
        </w:rPr>
        <w:t>os esses com intersecção com o C</w:t>
      </w:r>
      <w:r w:rsidRPr="00DF252B">
        <w:rPr>
          <w:rFonts w:ascii="Arial" w:hAnsi="Arial" w:cs="Arial"/>
          <w:i/>
          <w:sz w:val="20"/>
          <w:szCs w:val="20"/>
        </w:rPr>
        <w:t>urso de Tecnologia em Webdesign. Observando a Grade Curricular do nosso curso, podemos afirma</w:t>
      </w:r>
      <w:r w:rsidR="00E744BA">
        <w:rPr>
          <w:rFonts w:ascii="Arial" w:hAnsi="Arial" w:cs="Arial"/>
          <w:i/>
          <w:sz w:val="20"/>
          <w:szCs w:val="20"/>
        </w:rPr>
        <w:t>r que conseguimos construir um C</w:t>
      </w:r>
      <w:r w:rsidRPr="00DF252B">
        <w:rPr>
          <w:rFonts w:ascii="Arial" w:hAnsi="Arial" w:cs="Arial"/>
          <w:i/>
          <w:sz w:val="20"/>
          <w:szCs w:val="20"/>
        </w:rPr>
        <w:t>urso que atende à formação de um profissional mais complexo e multidisciplinar”.</w:t>
      </w:r>
    </w:p>
    <w:p w:rsidR="001F7E98" w:rsidRDefault="00036A50" w:rsidP="00DF252B">
      <w:pPr>
        <w:pStyle w:val="Recuodecorpodetexto2"/>
        <w:spacing w:after="200" w:line="276" w:lineRule="auto"/>
        <w:ind w:left="0" w:firstLine="851"/>
        <w:jc w:val="both"/>
        <w:rPr>
          <w:rFonts w:ascii="Arial" w:hAnsi="Arial" w:cs="Arial"/>
          <w:sz w:val="20"/>
          <w:szCs w:val="20"/>
        </w:rPr>
      </w:pPr>
      <w:r>
        <w:rPr>
          <w:rFonts w:ascii="Arial" w:hAnsi="Arial" w:cs="Arial"/>
          <w:sz w:val="20"/>
          <w:szCs w:val="20"/>
        </w:rPr>
        <w:t>Para emissão de Parecer T</w:t>
      </w:r>
      <w:r w:rsidR="001F7E98" w:rsidRPr="00DF252B">
        <w:rPr>
          <w:rFonts w:ascii="Arial" w:hAnsi="Arial" w:cs="Arial"/>
          <w:sz w:val="20"/>
          <w:szCs w:val="20"/>
        </w:rPr>
        <w:t xml:space="preserve">écnico foram indicados os Especialistas André Leon S. Gradvohl e Hilda Carvalho de Oliveira, conforme Portaria CEE/GP nº 57, de 27-01-2011 </w:t>
      </w:r>
      <w:r w:rsidR="001F7E98" w:rsidRPr="00DF252B">
        <w:rPr>
          <w:rFonts w:ascii="Arial" w:hAnsi="Arial" w:cs="Arial"/>
          <w:i/>
          <w:iCs/>
          <w:sz w:val="20"/>
          <w:szCs w:val="20"/>
        </w:rPr>
        <w:t>(fls. 33),</w:t>
      </w:r>
      <w:r w:rsidR="001F7E98" w:rsidRPr="00DF252B">
        <w:rPr>
          <w:rFonts w:ascii="Arial" w:hAnsi="Arial" w:cs="Arial"/>
          <w:sz w:val="20"/>
          <w:szCs w:val="20"/>
        </w:rPr>
        <w:t xml:space="preserve"> manifestando-se, após visita </w:t>
      </w:r>
      <w:r w:rsidR="001F7E98" w:rsidRPr="00DF252B">
        <w:rPr>
          <w:rFonts w:ascii="Arial" w:hAnsi="Arial" w:cs="Arial"/>
          <w:i/>
          <w:iCs/>
          <w:sz w:val="20"/>
          <w:szCs w:val="20"/>
        </w:rPr>
        <w:t>in loco</w:t>
      </w:r>
      <w:r>
        <w:rPr>
          <w:rFonts w:ascii="Arial" w:hAnsi="Arial" w:cs="Arial"/>
          <w:sz w:val="20"/>
          <w:szCs w:val="20"/>
        </w:rPr>
        <w:t>, nos termos do R</w:t>
      </w:r>
      <w:r w:rsidR="001F7E98" w:rsidRPr="00DF252B">
        <w:rPr>
          <w:rFonts w:ascii="Arial" w:hAnsi="Arial" w:cs="Arial"/>
          <w:sz w:val="20"/>
          <w:szCs w:val="20"/>
        </w:rPr>
        <w:t>elatório circunstanciado anexado aos autos de fls. 35 a fls. 55.</w:t>
      </w:r>
    </w:p>
    <w:p w:rsidR="009A1840" w:rsidRPr="00DF252B" w:rsidRDefault="009A1840" w:rsidP="002602A6">
      <w:pPr>
        <w:pStyle w:val="Recuodecorpodetexto2"/>
        <w:spacing w:after="0" w:line="240" w:lineRule="auto"/>
        <w:ind w:left="0" w:firstLine="851"/>
        <w:jc w:val="both"/>
        <w:rPr>
          <w:rFonts w:ascii="Arial" w:hAnsi="Arial" w:cs="Arial"/>
          <w:sz w:val="20"/>
          <w:szCs w:val="20"/>
        </w:rPr>
      </w:pPr>
    </w:p>
    <w:p w:rsidR="001F7E98" w:rsidRPr="00DF252B" w:rsidRDefault="00DF252B" w:rsidP="00DF252B">
      <w:pPr>
        <w:pStyle w:val="Ttulo2"/>
        <w:spacing w:before="0" w:after="200"/>
        <w:rPr>
          <w:rFonts w:ascii="Arial" w:hAnsi="Arial" w:cs="Arial"/>
          <w:i w:val="0"/>
          <w:sz w:val="22"/>
          <w:szCs w:val="22"/>
        </w:rPr>
      </w:pPr>
      <w:r w:rsidRPr="00DF252B">
        <w:rPr>
          <w:rFonts w:ascii="Arial" w:hAnsi="Arial" w:cs="Arial"/>
          <w:i w:val="0"/>
          <w:sz w:val="22"/>
          <w:szCs w:val="22"/>
        </w:rPr>
        <w:t>1.2 APRECIAÇÃO</w:t>
      </w:r>
    </w:p>
    <w:p w:rsidR="001F7E98" w:rsidRPr="00DF252B" w:rsidRDefault="001F7E98" w:rsidP="00DF252B">
      <w:pPr>
        <w:pStyle w:val="P3"/>
        <w:spacing w:after="200" w:line="276" w:lineRule="auto"/>
        <w:ind w:firstLine="851"/>
        <w:rPr>
          <w:rFonts w:ascii="Arial" w:hAnsi="Arial" w:cs="Arial"/>
          <w:i/>
          <w:sz w:val="20"/>
        </w:rPr>
      </w:pPr>
      <w:r w:rsidRPr="00DF252B">
        <w:rPr>
          <w:rFonts w:ascii="Arial" w:hAnsi="Arial" w:cs="Arial"/>
          <w:bCs/>
          <w:sz w:val="20"/>
        </w:rPr>
        <w:t>Nos termos da norma legal</w:t>
      </w:r>
      <w:r w:rsidR="00E744BA">
        <w:rPr>
          <w:rFonts w:ascii="Arial" w:hAnsi="Arial" w:cs="Arial"/>
          <w:bCs/>
          <w:sz w:val="20"/>
        </w:rPr>
        <w:t>, em epígrafe, o pedido de R</w:t>
      </w:r>
      <w:r w:rsidRPr="00DF252B">
        <w:rPr>
          <w:rFonts w:ascii="Arial" w:hAnsi="Arial" w:cs="Arial"/>
          <w:bCs/>
          <w:sz w:val="20"/>
        </w:rPr>
        <w:t>enovação d</w:t>
      </w:r>
      <w:r w:rsidR="00F2535B">
        <w:rPr>
          <w:rFonts w:ascii="Arial" w:hAnsi="Arial" w:cs="Arial"/>
          <w:bCs/>
          <w:sz w:val="20"/>
        </w:rPr>
        <w:t>o</w:t>
      </w:r>
      <w:r w:rsidR="00E744BA">
        <w:rPr>
          <w:rFonts w:ascii="Arial" w:hAnsi="Arial" w:cs="Arial"/>
          <w:bCs/>
          <w:sz w:val="20"/>
        </w:rPr>
        <w:t xml:space="preserve"> R</w:t>
      </w:r>
      <w:r w:rsidRPr="00DF252B">
        <w:rPr>
          <w:rFonts w:ascii="Arial" w:hAnsi="Arial" w:cs="Arial"/>
          <w:bCs/>
          <w:sz w:val="20"/>
        </w:rPr>
        <w:t>econhecimento deve ser acompanhado de</w:t>
      </w:r>
      <w:r w:rsidRPr="00DF252B">
        <w:rPr>
          <w:rFonts w:ascii="Arial" w:hAnsi="Arial" w:cs="Arial"/>
          <w:b/>
          <w:sz w:val="20"/>
        </w:rPr>
        <w:t xml:space="preserve"> </w:t>
      </w:r>
      <w:r w:rsidR="00E744BA">
        <w:rPr>
          <w:rFonts w:ascii="Arial" w:hAnsi="Arial" w:cs="Arial"/>
          <w:sz w:val="20"/>
        </w:rPr>
        <w:t>R</w:t>
      </w:r>
      <w:r w:rsidRPr="00DF252B">
        <w:rPr>
          <w:rFonts w:ascii="Arial" w:hAnsi="Arial" w:cs="Arial"/>
          <w:sz w:val="20"/>
        </w:rPr>
        <w:t xml:space="preserve">elatório síntese conforme anexo na Deliberação CEE nº 99/2010, que </w:t>
      </w:r>
      <w:r w:rsidR="00E744BA">
        <w:rPr>
          <w:rFonts w:ascii="Arial" w:hAnsi="Arial" w:cs="Arial"/>
          <w:i/>
          <w:sz w:val="20"/>
        </w:rPr>
        <w:t>d</w:t>
      </w:r>
      <w:r w:rsidR="00E744BA">
        <w:rPr>
          <w:rFonts w:ascii="Arial" w:hAnsi="Arial" w:cs="Arial"/>
          <w:i/>
          <w:color w:val="000000"/>
          <w:sz w:val="20"/>
        </w:rPr>
        <w:t>ispõe sobre o Reconhecimento e a Renovação do Reconhecimento de C</w:t>
      </w:r>
      <w:r w:rsidRPr="00DF252B">
        <w:rPr>
          <w:rFonts w:ascii="Arial" w:hAnsi="Arial" w:cs="Arial"/>
          <w:i/>
          <w:color w:val="000000"/>
          <w:sz w:val="20"/>
        </w:rPr>
        <w:t>ursos e habilitações oferecidos por Instituições de Ensino Superior.</w:t>
      </w:r>
    </w:p>
    <w:p w:rsidR="001F7E98" w:rsidRDefault="00F2535B" w:rsidP="00DF252B">
      <w:pPr>
        <w:pStyle w:val="Corpodetexto"/>
        <w:spacing w:after="200"/>
        <w:ind w:firstLine="851"/>
        <w:rPr>
          <w:rFonts w:ascii="Arial" w:hAnsi="Arial" w:cs="Arial"/>
          <w:sz w:val="20"/>
          <w:szCs w:val="20"/>
        </w:rPr>
      </w:pPr>
      <w:r>
        <w:rPr>
          <w:rFonts w:ascii="Arial" w:hAnsi="Arial" w:cs="Arial"/>
          <w:sz w:val="20"/>
          <w:szCs w:val="20"/>
        </w:rPr>
        <w:t>C</w:t>
      </w:r>
      <w:r w:rsidR="001F7E98" w:rsidRPr="00DF252B">
        <w:rPr>
          <w:rFonts w:ascii="Arial" w:hAnsi="Arial" w:cs="Arial"/>
          <w:sz w:val="20"/>
          <w:szCs w:val="20"/>
        </w:rPr>
        <w:t xml:space="preserve">onsiderando a norma legal acima, </w:t>
      </w:r>
      <w:r w:rsidR="0017264C">
        <w:rPr>
          <w:rFonts w:ascii="Arial" w:hAnsi="Arial" w:cs="Arial"/>
          <w:sz w:val="20"/>
          <w:szCs w:val="20"/>
        </w:rPr>
        <w:t xml:space="preserve">para efeitos de análise, transcrevemos os </w:t>
      </w:r>
      <w:r w:rsidR="00E744BA">
        <w:rPr>
          <w:rFonts w:ascii="Arial" w:hAnsi="Arial" w:cs="Arial"/>
          <w:sz w:val="20"/>
          <w:szCs w:val="20"/>
        </w:rPr>
        <w:t>principais pontos do Relatório s</w:t>
      </w:r>
      <w:r w:rsidR="0017264C">
        <w:rPr>
          <w:rFonts w:ascii="Arial" w:hAnsi="Arial" w:cs="Arial"/>
          <w:sz w:val="20"/>
          <w:szCs w:val="20"/>
        </w:rPr>
        <w:t xml:space="preserve">íntese, </w:t>
      </w:r>
      <w:r w:rsidR="001F7E98" w:rsidRPr="00DF252B">
        <w:rPr>
          <w:rFonts w:ascii="Arial" w:hAnsi="Arial" w:cs="Arial"/>
          <w:sz w:val="20"/>
          <w:szCs w:val="20"/>
        </w:rPr>
        <w:t>como segue:</w:t>
      </w:r>
    </w:p>
    <w:p w:rsidR="001F7E98" w:rsidRPr="00DF252B" w:rsidRDefault="00F2535B" w:rsidP="009A1840">
      <w:pPr>
        <w:spacing w:after="0"/>
        <w:rPr>
          <w:rFonts w:ascii="Arial" w:hAnsi="Arial" w:cs="Arial"/>
          <w:b/>
          <w:sz w:val="20"/>
          <w:szCs w:val="20"/>
        </w:rPr>
      </w:pPr>
      <w:r>
        <w:rPr>
          <w:rFonts w:ascii="Arial" w:hAnsi="Arial" w:cs="Arial"/>
          <w:b/>
          <w:sz w:val="20"/>
          <w:szCs w:val="20"/>
        </w:rPr>
        <w:t>Instituição</w:t>
      </w:r>
      <w:r w:rsidR="001F7E98" w:rsidRPr="00DF252B">
        <w:rPr>
          <w:rFonts w:ascii="Arial" w:hAnsi="Arial" w:cs="Arial"/>
          <w:sz w:val="20"/>
          <w:szCs w:val="20"/>
        </w:rPr>
        <w:t>: Universidade de Taubaté</w:t>
      </w:r>
    </w:p>
    <w:p w:rsidR="001F7E98" w:rsidRPr="00DF252B" w:rsidRDefault="001F7E98" w:rsidP="009A1840">
      <w:pPr>
        <w:spacing w:after="0"/>
        <w:rPr>
          <w:rFonts w:ascii="Arial" w:hAnsi="Arial" w:cs="Arial"/>
          <w:b/>
          <w:i/>
          <w:sz w:val="20"/>
          <w:szCs w:val="20"/>
        </w:rPr>
      </w:pPr>
      <w:r w:rsidRPr="00DF252B">
        <w:rPr>
          <w:rFonts w:ascii="Arial" w:hAnsi="Arial" w:cs="Arial"/>
          <w:b/>
          <w:sz w:val="20"/>
          <w:szCs w:val="20"/>
        </w:rPr>
        <w:t>Curso</w:t>
      </w:r>
      <w:r w:rsidRPr="00DF252B">
        <w:rPr>
          <w:rFonts w:ascii="Arial" w:hAnsi="Arial" w:cs="Arial"/>
          <w:sz w:val="20"/>
          <w:szCs w:val="20"/>
        </w:rPr>
        <w:t xml:space="preserve">: Superior de Tecnologia em </w:t>
      </w:r>
      <w:r w:rsidRPr="00DF252B">
        <w:rPr>
          <w:rFonts w:ascii="Arial" w:hAnsi="Arial" w:cs="Arial"/>
          <w:i/>
          <w:sz w:val="20"/>
          <w:szCs w:val="20"/>
        </w:rPr>
        <w:t>Webdesign</w:t>
      </w:r>
    </w:p>
    <w:p w:rsidR="001F7E98" w:rsidRDefault="001F7E98" w:rsidP="009A1840">
      <w:pPr>
        <w:spacing w:after="0"/>
        <w:rPr>
          <w:rFonts w:ascii="Arial" w:hAnsi="Arial" w:cs="Arial"/>
          <w:sz w:val="20"/>
          <w:szCs w:val="20"/>
        </w:rPr>
      </w:pPr>
      <w:r w:rsidRPr="00DF252B">
        <w:rPr>
          <w:rFonts w:ascii="Arial" w:hAnsi="Arial" w:cs="Arial"/>
          <w:b/>
          <w:sz w:val="20"/>
          <w:szCs w:val="20"/>
        </w:rPr>
        <w:t>Modalidade/Habilitação/Ênfase</w:t>
      </w:r>
      <w:r w:rsidRPr="00DF252B">
        <w:rPr>
          <w:rFonts w:ascii="Arial" w:hAnsi="Arial" w:cs="Arial"/>
          <w:sz w:val="20"/>
          <w:szCs w:val="20"/>
        </w:rPr>
        <w:t>: Tecnólogo</w:t>
      </w:r>
    </w:p>
    <w:p w:rsidR="002602A6" w:rsidRDefault="002602A6" w:rsidP="009A1840">
      <w:pPr>
        <w:spacing w:after="0"/>
        <w:rPr>
          <w:rFonts w:ascii="Arial" w:hAnsi="Arial" w:cs="Arial"/>
          <w:sz w:val="20"/>
          <w:szCs w:val="20"/>
        </w:rPr>
      </w:pPr>
    </w:p>
    <w:p w:rsidR="002602A6" w:rsidRPr="00DF252B" w:rsidRDefault="002602A6" w:rsidP="009A1840">
      <w:pPr>
        <w:spacing w:after="0"/>
        <w:rPr>
          <w:rFonts w:ascii="Arial" w:hAnsi="Arial" w:cs="Arial"/>
          <w:b/>
          <w:sz w:val="20"/>
          <w:szCs w:val="20"/>
        </w:rPr>
      </w:pPr>
    </w:p>
    <w:p w:rsidR="001F7E98" w:rsidRDefault="001F7E98" w:rsidP="009A1840">
      <w:pPr>
        <w:spacing w:after="0"/>
        <w:jc w:val="center"/>
        <w:rPr>
          <w:rFonts w:ascii="Arial" w:hAnsi="Arial" w:cs="Arial"/>
          <w:b/>
        </w:rPr>
      </w:pPr>
      <w:r w:rsidRPr="00DF252B">
        <w:rPr>
          <w:rFonts w:ascii="Arial" w:hAnsi="Arial" w:cs="Arial"/>
          <w:b/>
        </w:rPr>
        <w:t>Atos legais referentes ao curso</w:t>
      </w:r>
    </w:p>
    <w:p w:rsidR="009A1840" w:rsidRPr="00DF252B" w:rsidRDefault="009A1840" w:rsidP="009A1840">
      <w:pPr>
        <w:spacing w:after="0"/>
        <w:jc w:val="center"/>
        <w:rPr>
          <w:rFonts w:ascii="Arial" w:hAnsi="Arial" w:cs="Arial"/>
          <w:b/>
        </w:rPr>
      </w:pPr>
    </w:p>
    <w:p w:rsidR="001F7E98" w:rsidRPr="00DF252B" w:rsidRDefault="001F7E98" w:rsidP="009A1840">
      <w:pPr>
        <w:spacing w:after="120"/>
        <w:rPr>
          <w:rFonts w:ascii="Arial" w:hAnsi="Arial" w:cs="Arial"/>
          <w:b/>
          <w:sz w:val="20"/>
          <w:szCs w:val="20"/>
        </w:rPr>
      </w:pPr>
      <w:r w:rsidRPr="00DF252B">
        <w:rPr>
          <w:rFonts w:ascii="Arial" w:hAnsi="Arial" w:cs="Arial"/>
          <w:sz w:val="20"/>
          <w:szCs w:val="20"/>
        </w:rPr>
        <w:t xml:space="preserve">Reconhecido pela Portaria CEE/GP nº 533/07, de 22/10/07 por 03 (três) </w:t>
      </w:r>
      <w:r w:rsidR="00902027" w:rsidRPr="00DF252B">
        <w:rPr>
          <w:rFonts w:ascii="Arial" w:hAnsi="Arial" w:cs="Arial"/>
          <w:sz w:val="20"/>
          <w:szCs w:val="20"/>
        </w:rPr>
        <w:t>anos.</w:t>
      </w:r>
    </w:p>
    <w:p w:rsidR="001F7E98" w:rsidRPr="00DF252B" w:rsidRDefault="001F7E98" w:rsidP="009A1840">
      <w:pPr>
        <w:spacing w:after="120"/>
        <w:rPr>
          <w:rFonts w:ascii="Arial" w:hAnsi="Arial" w:cs="Arial"/>
          <w:b/>
          <w:sz w:val="20"/>
          <w:szCs w:val="20"/>
        </w:rPr>
      </w:pPr>
      <w:r w:rsidRPr="00DF252B">
        <w:rPr>
          <w:rFonts w:ascii="Arial" w:hAnsi="Arial" w:cs="Arial"/>
          <w:sz w:val="20"/>
          <w:szCs w:val="20"/>
        </w:rPr>
        <w:t>Responsável pelo Curso:</w:t>
      </w:r>
      <w:r w:rsidR="00F2535B">
        <w:rPr>
          <w:rFonts w:ascii="Arial" w:hAnsi="Arial" w:cs="Arial"/>
          <w:sz w:val="20"/>
          <w:szCs w:val="20"/>
        </w:rPr>
        <w:t xml:space="preserve"> </w:t>
      </w:r>
      <w:r w:rsidRPr="00DF252B">
        <w:rPr>
          <w:rFonts w:ascii="Arial" w:hAnsi="Arial" w:cs="Arial"/>
          <w:sz w:val="20"/>
          <w:szCs w:val="20"/>
        </w:rPr>
        <w:t>Prof. Marcelo Tadeu dos Reis Pimentel.</w:t>
      </w:r>
    </w:p>
    <w:p w:rsidR="001F7E98" w:rsidRPr="00DF252B" w:rsidRDefault="001F7E98" w:rsidP="009A1840">
      <w:pPr>
        <w:spacing w:after="120"/>
        <w:rPr>
          <w:rFonts w:ascii="Arial" w:hAnsi="Arial" w:cs="Arial"/>
          <w:b/>
          <w:sz w:val="20"/>
          <w:szCs w:val="20"/>
        </w:rPr>
      </w:pPr>
      <w:r w:rsidRPr="00DF252B">
        <w:rPr>
          <w:rFonts w:ascii="Arial" w:hAnsi="Arial" w:cs="Arial"/>
          <w:sz w:val="20"/>
          <w:szCs w:val="20"/>
        </w:rPr>
        <w:t>Titulação: Mestre</w:t>
      </w:r>
    </w:p>
    <w:p w:rsidR="001F7E98" w:rsidRPr="00DF252B" w:rsidRDefault="001F7E98" w:rsidP="009A1840">
      <w:pPr>
        <w:spacing w:after="120"/>
        <w:rPr>
          <w:rFonts w:ascii="Arial" w:hAnsi="Arial" w:cs="Arial"/>
          <w:b/>
          <w:sz w:val="20"/>
          <w:szCs w:val="20"/>
        </w:rPr>
      </w:pPr>
      <w:r w:rsidRPr="00DF252B">
        <w:rPr>
          <w:rFonts w:ascii="Arial" w:hAnsi="Arial" w:cs="Arial"/>
          <w:sz w:val="20"/>
          <w:szCs w:val="20"/>
        </w:rPr>
        <w:t>Cargo ocupado na Instituição: Chefe do Departamento de Comunicação Social</w:t>
      </w:r>
    </w:p>
    <w:p w:rsidR="009A1840" w:rsidRDefault="009A1840" w:rsidP="005D6D9B">
      <w:pPr>
        <w:spacing w:after="0"/>
        <w:jc w:val="center"/>
        <w:rPr>
          <w:rFonts w:ascii="Arial" w:hAnsi="Arial" w:cs="Arial"/>
          <w:b/>
        </w:rPr>
      </w:pPr>
    </w:p>
    <w:p w:rsidR="001F7E98" w:rsidRPr="00DF252B" w:rsidRDefault="00DF252B" w:rsidP="009A1840">
      <w:pPr>
        <w:spacing w:after="120"/>
        <w:jc w:val="center"/>
        <w:rPr>
          <w:rFonts w:ascii="Arial" w:hAnsi="Arial" w:cs="Arial"/>
          <w:b/>
        </w:rPr>
      </w:pPr>
      <w:r>
        <w:rPr>
          <w:rFonts w:ascii="Arial" w:hAnsi="Arial" w:cs="Arial"/>
          <w:b/>
        </w:rPr>
        <w:t>Dados gerais</w:t>
      </w:r>
    </w:p>
    <w:p w:rsidR="001F7E98" w:rsidRPr="00F2535B" w:rsidRDefault="00E744BA" w:rsidP="009A1840">
      <w:pPr>
        <w:spacing w:after="120"/>
        <w:ind w:left="2977" w:hanging="2977"/>
        <w:jc w:val="both"/>
        <w:rPr>
          <w:rFonts w:ascii="Arial" w:hAnsi="Arial" w:cs="Arial"/>
          <w:sz w:val="20"/>
          <w:szCs w:val="20"/>
        </w:rPr>
      </w:pPr>
      <w:r>
        <w:rPr>
          <w:rFonts w:ascii="Arial" w:hAnsi="Arial" w:cs="Arial"/>
          <w:b/>
          <w:sz w:val="20"/>
          <w:szCs w:val="20"/>
        </w:rPr>
        <w:t>Horários de f</w:t>
      </w:r>
      <w:r w:rsidR="001F7E98" w:rsidRPr="00F2535B">
        <w:rPr>
          <w:rFonts w:ascii="Arial" w:hAnsi="Arial" w:cs="Arial"/>
          <w:b/>
          <w:sz w:val="20"/>
          <w:szCs w:val="20"/>
        </w:rPr>
        <w:t>uncionamento</w:t>
      </w:r>
      <w:r>
        <w:rPr>
          <w:rFonts w:ascii="Arial" w:hAnsi="Arial" w:cs="Arial"/>
          <w:sz w:val="20"/>
          <w:szCs w:val="20"/>
        </w:rPr>
        <w:t xml:space="preserve"> -</w:t>
      </w:r>
      <w:r w:rsidR="00F2535B">
        <w:rPr>
          <w:rFonts w:ascii="Arial" w:hAnsi="Arial" w:cs="Arial"/>
          <w:sz w:val="20"/>
          <w:szCs w:val="20"/>
        </w:rPr>
        <w:t xml:space="preserve"> </w:t>
      </w:r>
      <w:r w:rsidR="00F2535B" w:rsidRPr="00F2535B">
        <w:rPr>
          <w:rFonts w:ascii="Arial" w:hAnsi="Arial" w:cs="Arial"/>
          <w:sz w:val="20"/>
          <w:szCs w:val="20"/>
        </w:rPr>
        <w:t>n</w:t>
      </w:r>
      <w:r w:rsidR="001F7E98" w:rsidRPr="00F2535B">
        <w:rPr>
          <w:rFonts w:ascii="Arial" w:hAnsi="Arial" w:cs="Arial"/>
          <w:bCs/>
          <w:sz w:val="20"/>
          <w:szCs w:val="20"/>
        </w:rPr>
        <w:t>oite: das 18</w:t>
      </w:r>
      <w:r w:rsidR="005D6D9B">
        <w:rPr>
          <w:rFonts w:ascii="Arial" w:hAnsi="Arial" w:cs="Arial"/>
          <w:bCs/>
          <w:sz w:val="20"/>
          <w:szCs w:val="20"/>
        </w:rPr>
        <w:t>h</w:t>
      </w:r>
      <w:r w:rsidR="001F7E98" w:rsidRPr="00F2535B">
        <w:rPr>
          <w:rFonts w:ascii="Arial" w:hAnsi="Arial" w:cs="Arial"/>
          <w:bCs/>
          <w:sz w:val="20"/>
          <w:szCs w:val="20"/>
        </w:rPr>
        <w:t>45</w:t>
      </w:r>
      <w:r>
        <w:rPr>
          <w:rFonts w:ascii="Arial" w:hAnsi="Arial" w:cs="Arial"/>
          <w:bCs/>
          <w:sz w:val="20"/>
          <w:szCs w:val="20"/>
        </w:rPr>
        <w:t>min</w:t>
      </w:r>
      <w:r w:rsidR="001F7E98" w:rsidRPr="00F2535B">
        <w:rPr>
          <w:rFonts w:ascii="Arial" w:hAnsi="Arial" w:cs="Arial"/>
          <w:bCs/>
          <w:sz w:val="20"/>
          <w:szCs w:val="20"/>
        </w:rPr>
        <w:t xml:space="preserve"> às 23</w:t>
      </w:r>
      <w:r>
        <w:rPr>
          <w:rFonts w:ascii="Arial" w:hAnsi="Arial" w:cs="Arial"/>
          <w:bCs/>
          <w:sz w:val="20"/>
          <w:szCs w:val="20"/>
        </w:rPr>
        <w:t xml:space="preserve"> </w:t>
      </w:r>
      <w:r w:rsidR="001F7E98" w:rsidRPr="00F2535B">
        <w:rPr>
          <w:rFonts w:ascii="Arial" w:hAnsi="Arial" w:cs="Arial"/>
          <w:bCs/>
          <w:sz w:val="20"/>
          <w:szCs w:val="20"/>
        </w:rPr>
        <w:t>h</w:t>
      </w:r>
      <w:r>
        <w:rPr>
          <w:rFonts w:ascii="Arial" w:hAnsi="Arial" w:cs="Arial"/>
          <w:bCs/>
          <w:sz w:val="20"/>
          <w:szCs w:val="20"/>
        </w:rPr>
        <w:t>oras</w:t>
      </w:r>
      <w:r w:rsidR="001F7E98" w:rsidRPr="00F2535B">
        <w:rPr>
          <w:rFonts w:ascii="Arial" w:hAnsi="Arial" w:cs="Arial"/>
          <w:bCs/>
          <w:sz w:val="20"/>
          <w:szCs w:val="20"/>
        </w:rPr>
        <w:t>, de segunda a sexta</w:t>
      </w:r>
      <w:r>
        <w:rPr>
          <w:rFonts w:ascii="Arial" w:hAnsi="Arial" w:cs="Arial"/>
          <w:bCs/>
          <w:sz w:val="20"/>
          <w:szCs w:val="20"/>
        </w:rPr>
        <w:t xml:space="preserve"> - feira e aos sábados das </w:t>
      </w:r>
      <w:r w:rsidR="00F2535B" w:rsidRPr="00F2535B">
        <w:rPr>
          <w:rFonts w:ascii="Arial" w:hAnsi="Arial" w:cs="Arial"/>
          <w:bCs/>
          <w:sz w:val="20"/>
          <w:szCs w:val="20"/>
        </w:rPr>
        <w:t xml:space="preserve"> </w:t>
      </w:r>
      <w:r w:rsidR="00F2535B">
        <w:rPr>
          <w:rFonts w:ascii="Arial" w:hAnsi="Arial" w:cs="Arial"/>
          <w:bCs/>
          <w:sz w:val="20"/>
          <w:szCs w:val="20"/>
        </w:rPr>
        <w:t xml:space="preserve">    </w:t>
      </w:r>
      <w:r w:rsidR="001F7E98" w:rsidRPr="00F2535B">
        <w:rPr>
          <w:rFonts w:ascii="Arial" w:hAnsi="Arial" w:cs="Arial"/>
          <w:bCs/>
          <w:sz w:val="20"/>
          <w:szCs w:val="20"/>
        </w:rPr>
        <w:t>07h45</w:t>
      </w:r>
      <w:r>
        <w:rPr>
          <w:rFonts w:ascii="Arial" w:hAnsi="Arial" w:cs="Arial"/>
          <w:bCs/>
          <w:sz w:val="20"/>
          <w:szCs w:val="20"/>
        </w:rPr>
        <w:t>min</w:t>
      </w:r>
      <w:r w:rsidR="001F7E98" w:rsidRPr="00F2535B">
        <w:rPr>
          <w:rFonts w:ascii="Arial" w:hAnsi="Arial" w:cs="Arial"/>
          <w:bCs/>
          <w:sz w:val="20"/>
          <w:szCs w:val="20"/>
        </w:rPr>
        <w:t xml:space="preserve"> às 12h</w:t>
      </w:r>
      <w:r>
        <w:rPr>
          <w:rFonts w:ascii="Arial" w:hAnsi="Arial" w:cs="Arial"/>
          <w:bCs/>
          <w:sz w:val="20"/>
          <w:szCs w:val="20"/>
        </w:rPr>
        <w:t>oras</w:t>
      </w:r>
      <w:r w:rsidR="001F7E98" w:rsidRPr="00F2535B">
        <w:rPr>
          <w:rFonts w:ascii="Arial" w:hAnsi="Arial" w:cs="Arial"/>
          <w:bCs/>
          <w:sz w:val="20"/>
          <w:szCs w:val="20"/>
        </w:rPr>
        <w:t>.</w:t>
      </w:r>
    </w:p>
    <w:p w:rsidR="001F7E98" w:rsidRPr="00DF252B" w:rsidRDefault="001F7E98" w:rsidP="009A1840">
      <w:pPr>
        <w:spacing w:after="120"/>
        <w:jc w:val="both"/>
        <w:rPr>
          <w:rFonts w:ascii="Arial" w:hAnsi="Arial" w:cs="Arial"/>
          <w:sz w:val="20"/>
          <w:szCs w:val="20"/>
        </w:rPr>
      </w:pPr>
      <w:r w:rsidRPr="00F2535B">
        <w:rPr>
          <w:rFonts w:ascii="Arial" w:hAnsi="Arial" w:cs="Arial"/>
          <w:b/>
          <w:bCs/>
          <w:sz w:val="20"/>
          <w:szCs w:val="20"/>
        </w:rPr>
        <w:t>Duração da hora/aula para os cursos da modalidade Tecnologia</w:t>
      </w:r>
      <w:r w:rsidRPr="00DF252B">
        <w:rPr>
          <w:rFonts w:ascii="Arial" w:hAnsi="Arial" w:cs="Arial"/>
          <w:bCs/>
          <w:sz w:val="20"/>
          <w:szCs w:val="20"/>
        </w:rPr>
        <w:t xml:space="preserve">: </w:t>
      </w:r>
      <w:r w:rsidRPr="00DF252B">
        <w:rPr>
          <w:rFonts w:ascii="Arial" w:hAnsi="Arial" w:cs="Arial"/>
          <w:sz w:val="20"/>
          <w:szCs w:val="20"/>
        </w:rPr>
        <w:t>60 minutos nos períodos da manhã, tarde e noite;</w:t>
      </w:r>
    </w:p>
    <w:p w:rsidR="001F7E98" w:rsidRPr="00DF252B" w:rsidRDefault="001F7E98" w:rsidP="009A1840">
      <w:pPr>
        <w:spacing w:after="120"/>
        <w:jc w:val="both"/>
        <w:rPr>
          <w:rFonts w:ascii="Arial" w:hAnsi="Arial" w:cs="Arial"/>
          <w:b/>
          <w:sz w:val="20"/>
          <w:szCs w:val="20"/>
        </w:rPr>
      </w:pPr>
      <w:r w:rsidRPr="00F2535B">
        <w:rPr>
          <w:rFonts w:ascii="Arial" w:hAnsi="Arial" w:cs="Arial"/>
          <w:b/>
          <w:sz w:val="20"/>
          <w:szCs w:val="20"/>
        </w:rPr>
        <w:t>Carga horária total do Curso</w:t>
      </w:r>
      <w:r w:rsidR="00E744BA">
        <w:rPr>
          <w:rFonts w:ascii="Arial" w:hAnsi="Arial" w:cs="Arial"/>
          <w:sz w:val="20"/>
          <w:szCs w:val="20"/>
        </w:rPr>
        <w:t>: 1632 horas</w:t>
      </w:r>
      <w:r w:rsidRPr="00DF252B">
        <w:rPr>
          <w:rFonts w:ascii="Arial" w:hAnsi="Arial" w:cs="Arial"/>
          <w:sz w:val="20"/>
          <w:szCs w:val="20"/>
        </w:rPr>
        <w:t xml:space="preserve"> (pelo CNCST a carga horária mínima é de 1600</w:t>
      </w:r>
      <w:r w:rsidR="00E744BA">
        <w:rPr>
          <w:rFonts w:ascii="Arial" w:hAnsi="Arial" w:cs="Arial"/>
          <w:sz w:val="20"/>
          <w:szCs w:val="20"/>
        </w:rPr>
        <w:t xml:space="preserve"> horas</w:t>
      </w:r>
      <w:r w:rsidRPr="00DF252B">
        <w:rPr>
          <w:rFonts w:ascii="Arial" w:hAnsi="Arial" w:cs="Arial"/>
          <w:sz w:val="20"/>
          <w:szCs w:val="20"/>
        </w:rPr>
        <w:t>, assim é adequada).</w:t>
      </w:r>
    </w:p>
    <w:p w:rsidR="001F7E98" w:rsidRPr="00DF252B" w:rsidRDefault="00E744BA" w:rsidP="009A1840">
      <w:pPr>
        <w:pStyle w:val="Default"/>
        <w:spacing w:after="120" w:line="276" w:lineRule="auto"/>
        <w:rPr>
          <w:rFonts w:ascii="Arial" w:hAnsi="Arial" w:cs="Arial"/>
          <w:b w:val="0"/>
          <w:sz w:val="20"/>
          <w:szCs w:val="20"/>
        </w:rPr>
      </w:pPr>
      <w:r>
        <w:rPr>
          <w:rFonts w:ascii="Arial" w:hAnsi="Arial" w:cs="Arial"/>
          <w:bCs/>
          <w:sz w:val="20"/>
          <w:szCs w:val="20"/>
        </w:rPr>
        <w:t>Número de vagas oferecidas</w:t>
      </w:r>
      <w:r w:rsidR="001F7E98" w:rsidRPr="00F2535B">
        <w:rPr>
          <w:rFonts w:ascii="Arial" w:hAnsi="Arial" w:cs="Arial"/>
          <w:bCs/>
          <w:sz w:val="20"/>
          <w:szCs w:val="20"/>
        </w:rPr>
        <w:t xml:space="preserve"> por período</w:t>
      </w:r>
      <w:r w:rsidR="001F7E98" w:rsidRPr="00DF252B">
        <w:rPr>
          <w:rFonts w:ascii="Arial" w:hAnsi="Arial" w:cs="Arial"/>
          <w:b w:val="0"/>
          <w:bCs/>
          <w:sz w:val="20"/>
          <w:szCs w:val="20"/>
        </w:rPr>
        <w:t xml:space="preserve">: </w:t>
      </w:r>
      <w:r w:rsidR="00F2535B">
        <w:rPr>
          <w:rFonts w:ascii="Arial" w:hAnsi="Arial" w:cs="Arial"/>
          <w:b w:val="0"/>
          <w:bCs/>
          <w:sz w:val="20"/>
          <w:szCs w:val="20"/>
        </w:rPr>
        <w:t>n</w:t>
      </w:r>
      <w:r>
        <w:rPr>
          <w:rFonts w:ascii="Arial" w:hAnsi="Arial" w:cs="Arial"/>
          <w:b w:val="0"/>
          <w:bCs/>
          <w:sz w:val="20"/>
          <w:szCs w:val="20"/>
        </w:rPr>
        <w:t>oite: 60 vagas</w:t>
      </w:r>
      <w:r w:rsidR="001F7E98" w:rsidRPr="00DF252B">
        <w:rPr>
          <w:rFonts w:ascii="Arial" w:hAnsi="Arial" w:cs="Arial"/>
          <w:b w:val="0"/>
          <w:bCs/>
          <w:sz w:val="20"/>
          <w:szCs w:val="20"/>
        </w:rPr>
        <w:t xml:space="preserve"> por ano.</w:t>
      </w:r>
    </w:p>
    <w:p w:rsidR="001F7E98" w:rsidRDefault="001F7E98" w:rsidP="009A1840">
      <w:pPr>
        <w:spacing w:after="120"/>
        <w:rPr>
          <w:rFonts w:ascii="Arial" w:hAnsi="Arial" w:cs="Arial"/>
          <w:sz w:val="20"/>
          <w:szCs w:val="20"/>
        </w:rPr>
      </w:pPr>
      <w:r w:rsidRPr="00F2535B">
        <w:rPr>
          <w:rFonts w:ascii="Arial" w:hAnsi="Arial" w:cs="Arial"/>
          <w:b/>
          <w:sz w:val="20"/>
          <w:szCs w:val="20"/>
        </w:rPr>
        <w:t>Integralização</w:t>
      </w:r>
      <w:r w:rsidRPr="00DF252B">
        <w:rPr>
          <w:rFonts w:ascii="Arial" w:hAnsi="Arial" w:cs="Arial"/>
          <w:sz w:val="20"/>
          <w:szCs w:val="20"/>
        </w:rPr>
        <w:t>:</w:t>
      </w:r>
      <w:r w:rsidR="00F2535B">
        <w:rPr>
          <w:rFonts w:ascii="Arial" w:hAnsi="Arial" w:cs="Arial"/>
          <w:sz w:val="20"/>
          <w:szCs w:val="20"/>
        </w:rPr>
        <w:t xml:space="preserve"> t</w:t>
      </w:r>
      <w:r w:rsidRPr="00DF252B">
        <w:rPr>
          <w:rFonts w:ascii="Arial" w:hAnsi="Arial" w:cs="Arial"/>
          <w:sz w:val="20"/>
          <w:szCs w:val="20"/>
        </w:rPr>
        <w:t>empo mínimo:</w:t>
      </w:r>
      <w:r w:rsidR="00F2535B">
        <w:rPr>
          <w:rFonts w:ascii="Arial" w:hAnsi="Arial" w:cs="Arial"/>
          <w:sz w:val="20"/>
          <w:szCs w:val="20"/>
        </w:rPr>
        <w:t xml:space="preserve"> </w:t>
      </w:r>
      <w:r w:rsidRPr="00DF252B">
        <w:rPr>
          <w:rFonts w:ascii="Arial" w:hAnsi="Arial" w:cs="Arial"/>
          <w:sz w:val="20"/>
          <w:szCs w:val="20"/>
        </w:rPr>
        <w:t xml:space="preserve">2 </w:t>
      </w:r>
      <w:r w:rsidR="00394417">
        <w:rPr>
          <w:rFonts w:ascii="Arial" w:hAnsi="Arial" w:cs="Arial"/>
          <w:sz w:val="20"/>
          <w:szCs w:val="20"/>
        </w:rPr>
        <w:t>a</w:t>
      </w:r>
      <w:r w:rsidRPr="00DF252B">
        <w:rPr>
          <w:rFonts w:ascii="Arial" w:hAnsi="Arial" w:cs="Arial"/>
          <w:sz w:val="20"/>
          <w:szCs w:val="20"/>
        </w:rPr>
        <w:t>nos</w:t>
      </w:r>
      <w:r w:rsidR="00341038">
        <w:rPr>
          <w:rFonts w:ascii="Arial" w:hAnsi="Arial" w:cs="Arial"/>
          <w:sz w:val="20"/>
          <w:szCs w:val="20"/>
        </w:rPr>
        <w:t xml:space="preserve">; </w:t>
      </w:r>
      <w:r w:rsidR="00F2535B">
        <w:rPr>
          <w:rFonts w:ascii="Arial" w:hAnsi="Arial" w:cs="Arial"/>
          <w:sz w:val="20"/>
          <w:szCs w:val="20"/>
        </w:rPr>
        <w:t>t</w:t>
      </w:r>
      <w:r w:rsidRPr="00DF252B">
        <w:rPr>
          <w:rFonts w:ascii="Arial" w:hAnsi="Arial" w:cs="Arial"/>
          <w:sz w:val="20"/>
          <w:szCs w:val="20"/>
        </w:rPr>
        <w:t>empo máximo:</w:t>
      </w:r>
      <w:r w:rsidRPr="00DF252B">
        <w:rPr>
          <w:rFonts w:ascii="Arial" w:hAnsi="Arial" w:cs="Arial"/>
          <w:sz w:val="20"/>
          <w:szCs w:val="20"/>
        </w:rPr>
        <w:tab/>
        <w:t xml:space="preserve">4 </w:t>
      </w:r>
      <w:r w:rsidR="00394417">
        <w:rPr>
          <w:rFonts w:ascii="Arial" w:hAnsi="Arial" w:cs="Arial"/>
          <w:sz w:val="20"/>
          <w:szCs w:val="20"/>
        </w:rPr>
        <w:t>a</w:t>
      </w:r>
      <w:r w:rsidRPr="00DF252B">
        <w:rPr>
          <w:rFonts w:ascii="Arial" w:hAnsi="Arial" w:cs="Arial"/>
          <w:sz w:val="20"/>
          <w:szCs w:val="20"/>
        </w:rPr>
        <w:t>nos.</w:t>
      </w:r>
    </w:p>
    <w:p w:rsidR="009A1840" w:rsidRPr="00DF252B" w:rsidRDefault="009A1840" w:rsidP="009A1840">
      <w:pPr>
        <w:spacing w:after="120"/>
        <w:rPr>
          <w:rFonts w:ascii="Arial" w:hAnsi="Arial" w:cs="Arial"/>
          <w:b/>
          <w:sz w:val="20"/>
          <w:szCs w:val="20"/>
        </w:rPr>
      </w:pPr>
    </w:p>
    <w:p w:rsidR="001F7E98" w:rsidRPr="00341038" w:rsidRDefault="001F7E98" w:rsidP="00F2535B">
      <w:pPr>
        <w:jc w:val="center"/>
        <w:rPr>
          <w:rFonts w:ascii="Arial" w:hAnsi="Arial" w:cs="Arial"/>
          <w:b/>
        </w:rPr>
      </w:pPr>
      <w:r w:rsidRPr="00341038">
        <w:rPr>
          <w:rFonts w:ascii="Arial" w:hAnsi="Arial" w:cs="Arial"/>
          <w:b/>
        </w:rPr>
        <w:t xml:space="preserve">Caracterização da </w:t>
      </w:r>
      <w:r w:rsidR="00902027" w:rsidRPr="00341038">
        <w:rPr>
          <w:rFonts w:ascii="Arial" w:hAnsi="Arial" w:cs="Arial"/>
          <w:b/>
        </w:rPr>
        <w:t>infraestrutura</w:t>
      </w:r>
      <w:r w:rsidRPr="00341038">
        <w:rPr>
          <w:rFonts w:ascii="Arial" w:hAnsi="Arial" w:cs="Arial"/>
          <w:b/>
        </w:rPr>
        <w:t xml:space="preserve"> física da Instituição reservada para o Curso</w:t>
      </w:r>
    </w:p>
    <w:p w:rsidR="001F7E98" w:rsidRDefault="00604368" w:rsidP="001F7E98">
      <w:pPr>
        <w:rPr>
          <w:rFonts w:ascii="Arial (W1)" w:hAnsi="Arial (W1)"/>
          <w:sz w:val="24"/>
        </w:rPr>
      </w:pPr>
      <w:r w:rsidRPr="00786943">
        <w:rPr>
          <w:rFonts w:ascii="Arial (W1)" w:hAnsi="Arial (W1)"/>
          <w:noProof/>
          <w:sz w:val="24"/>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5" type="#_x0000_t75" style="width:5in;height:64.5pt;visibility:visible">
            <v:imagedata r:id="rId7" o:title=""/>
          </v:shape>
        </w:pict>
      </w:r>
      <w:r w:rsidRPr="00786943">
        <w:rPr>
          <w:rFonts w:ascii="Arial (W1)" w:hAnsi="Arial (W1)"/>
          <w:noProof/>
          <w:sz w:val="24"/>
          <w:lang w:eastAsia="pt-BR"/>
        </w:rPr>
        <w:pict>
          <v:shape id="Imagem 2" o:spid="_x0000_i1026" type="#_x0000_t75" style="width:355.5pt;height:137.25pt;visibility:visible">
            <v:imagedata r:id="rId8" o:title=""/>
          </v:shape>
        </w:pict>
      </w:r>
    </w:p>
    <w:p w:rsidR="001F7E98" w:rsidRPr="00F2535B" w:rsidRDefault="001F7E98" w:rsidP="00F2535B">
      <w:pPr>
        <w:jc w:val="center"/>
        <w:rPr>
          <w:rFonts w:ascii="Arial" w:hAnsi="Arial" w:cs="Arial"/>
          <w:b/>
        </w:rPr>
      </w:pPr>
      <w:r w:rsidRPr="00F2535B">
        <w:rPr>
          <w:rFonts w:ascii="Arial" w:hAnsi="Arial" w:cs="Arial"/>
          <w:b/>
        </w:rPr>
        <w:t>Biblioteca</w:t>
      </w:r>
    </w:p>
    <w:p w:rsidR="001F7E98" w:rsidRPr="000A2112" w:rsidRDefault="00604368" w:rsidP="001F7E98">
      <w:pPr>
        <w:rPr>
          <w:rFonts w:ascii="Arial (W1)" w:hAnsi="Arial (W1)"/>
          <w:sz w:val="24"/>
        </w:rPr>
      </w:pPr>
      <w:r w:rsidRPr="00786943">
        <w:rPr>
          <w:rFonts w:ascii="Arial (W1)" w:hAnsi="Arial (W1)"/>
          <w:noProof/>
          <w:sz w:val="24"/>
          <w:lang w:eastAsia="pt-BR"/>
        </w:rPr>
        <w:lastRenderedPageBreak/>
        <w:pict>
          <v:shape id="Imagem 3" o:spid="_x0000_i1027" type="#_x0000_t75" style="width:368.25pt;height:137.25pt;visibility:visible">
            <v:imagedata r:id="rId9" o:title=""/>
          </v:shape>
        </w:pict>
      </w:r>
    </w:p>
    <w:p w:rsidR="001F7E98" w:rsidRPr="002602A6" w:rsidRDefault="001F7E98" w:rsidP="00341038">
      <w:pPr>
        <w:rPr>
          <w:rFonts w:ascii="Arial" w:hAnsi="Arial" w:cs="Arial"/>
          <w:sz w:val="20"/>
          <w:szCs w:val="20"/>
        </w:rPr>
      </w:pPr>
      <w:r w:rsidRPr="000A2112">
        <w:rPr>
          <w:rFonts w:ascii="Arial (W1)" w:hAnsi="Arial (W1)"/>
          <w:sz w:val="24"/>
        </w:rPr>
        <w:t xml:space="preserve"> </w:t>
      </w:r>
      <w:r w:rsidRPr="00440665">
        <w:rPr>
          <w:rFonts w:ascii="Arial" w:hAnsi="Arial" w:cs="Arial"/>
          <w:b/>
        </w:rPr>
        <w:t>Corpo Docente</w:t>
      </w:r>
      <w:r w:rsidR="00341038">
        <w:rPr>
          <w:rFonts w:ascii="Arial" w:hAnsi="Arial" w:cs="Arial"/>
          <w:b/>
        </w:rPr>
        <w:t xml:space="preserve"> </w:t>
      </w:r>
      <w:r w:rsidR="00341038" w:rsidRPr="002602A6">
        <w:rPr>
          <w:rFonts w:ascii="Arial" w:hAnsi="Arial" w:cs="Arial"/>
          <w:b/>
          <w:sz w:val="20"/>
          <w:szCs w:val="20"/>
        </w:rPr>
        <w:t xml:space="preserve">- </w:t>
      </w:r>
      <w:r w:rsidRPr="002602A6">
        <w:rPr>
          <w:rFonts w:ascii="Arial" w:hAnsi="Arial" w:cs="Arial"/>
          <w:sz w:val="20"/>
          <w:szCs w:val="20"/>
        </w:rPr>
        <w:t>Relação nominal dos docentes</w:t>
      </w:r>
      <w:r w:rsidR="00341038" w:rsidRPr="002602A6">
        <w:rPr>
          <w:rFonts w:ascii="Arial" w:hAnsi="Arial" w:cs="Arial"/>
          <w:sz w:val="20"/>
          <w:szCs w:val="20"/>
        </w:rPr>
        <w:t xml:space="preserve"> juntada de </w:t>
      </w:r>
      <w:r w:rsidR="00902027" w:rsidRPr="002602A6">
        <w:rPr>
          <w:rFonts w:ascii="Arial" w:hAnsi="Arial" w:cs="Arial"/>
          <w:sz w:val="20"/>
          <w:szCs w:val="20"/>
        </w:rPr>
        <w:t>fls.</w:t>
      </w:r>
      <w:r w:rsidR="00341038" w:rsidRPr="002602A6">
        <w:rPr>
          <w:rFonts w:ascii="Arial" w:hAnsi="Arial" w:cs="Arial"/>
          <w:sz w:val="20"/>
          <w:szCs w:val="20"/>
        </w:rPr>
        <w:t xml:space="preserve"> 65 a 67</w:t>
      </w:r>
    </w:p>
    <w:p w:rsidR="001F7E98" w:rsidRPr="00440665" w:rsidRDefault="001F7E98" w:rsidP="00440665">
      <w:pPr>
        <w:jc w:val="both"/>
        <w:rPr>
          <w:rFonts w:ascii="Arial" w:hAnsi="Arial" w:cs="Arial"/>
          <w:b/>
        </w:rPr>
      </w:pPr>
      <w:r w:rsidRPr="00440665">
        <w:rPr>
          <w:rFonts w:ascii="Arial" w:hAnsi="Arial" w:cs="Arial"/>
          <w:b/>
          <w:bCs/>
        </w:rPr>
        <w:t xml:space="preserve">Docentes segundo a titulação para cursos de bacharelado e/ou de licenciatura (Deliberação CEE </w:t>
      </w:r>
      <w:r w:rsidR="00F735FC">
        <w:rPr>
          <w:rFonts w:ascii="Arial" w:hAnsi="Arial" w:cs="Arial"/>
          <w:b/>
          <w:bCs/>
        </w:rPr>
        <w:t xml:space="preserve">nº </w:t>
      </w:r>
      <w:r w:rsidRPr="00440665">
        <w:rPr>
          <w:rFonts w:ascii="Arial" w:hAnsi="Arial" w:cs="Arial"/>
          <w:b/>
          <w:bCs/>
        </w:rPr>
        <w:t>55/06)</w:t>
      </w:r>
      <w:r w:rsidR="00341038">
        <w:rPr>
          <w:rFonts w:ascii="Arial" w:hAnsi="Arial" w:cs="Arial"/>
          <w:b/>
          <w:bCs/>
        </w:rPr>
        <w:t xml:space="preserve"> </w:t>
      </w:r>
    </w:p>
    <w:p w:rsidR="001F7E98" w:rsidRDefault="00604368" w:rsidP="001F7E98">
      <w:pPr>
        <w:rPr>
          <w:rFonts w:ascii="Arial (W1)" w:hAnsi="Arial (W1)"/>
          <w:sz w:val="24"/>
        </w:rPr>
      </w:pPr>
      <w:r w:rsidRPr="00786943">
        <w:rPr>
          <w:rFonts w:ascii="Arial (W1)" w:hAnsi="Arial (W1)"/>
          <w:noProof/>
          <w:sz w:val="24"/>
          <w:lang w:eastAsia="pt-BR"/>
        </w:rPr>
        <w:pict>
          <v:shape id="Imagem 7" o:spid="_x0000_i1028" type="#_x0000_t75" style="width:481.5pt;height:114pt;visibility:visible">
            <v:imagedata r:id="rId10" o:title=""/>
          </v:shape>
        </w:pict>
      </w:r>
    </w:p>
    <w:p w:rsidR="001F7E98" w:rsidRPr="00A44BC7" w:rsidRDefault="001F7E98" w:rsidP="001F7E98">
      <w:pPr>
        <w:rPr>
          <w:rFonts w:ascii="Arial" w:hAnsi="Arial" w:cs="Arial"/>
          <w:b/>
          <w:sz w:val="20"/>
          <w:szCs w:val="20"/>
        </w:rPr>
      </w:pPr>
      <w:r w:rsidRPr="00A44BC7">
        <w:rPr>
          <w:rFonts w:ascii="Arial" w:hAnsi="Arial" w:cs="Arial"/>
          <w:sz w:val="20"/>
          <w:szCs w:val="20"/>
        </w:rPr>
        <w:t>ou</w:t>
      </w:r>
    </w:p>
    <w:p w:rsidR="001F7E98" w:rsidRPr="00440665" w:rsidRDefault="001F7E98" w:rsidP="00440665">
      <w:pPr>
        <w:jc w:val="both"/>
        <w:rPr>
          <w:rFonts w:ascii="Arial" w:hAnsi="Arial" w:cs="Arial"/>
          <w:b/>
          <w:bCs/>
        </w:rPr>
      </w:pPr>
      <w:r w:rsidRPr="00440665">
        <w:rPr>
          <w:rFonts w:ascii="Arial" w:hAnsi="Arial" w:cs="Arial"/>
          <w:b/>
          <w:bCs/>
        </w:rPr>
        <w:t xml:space="preserve">Classificação segundo a Deliberação CEE </w:t>
      </w:r>
      <w:r w:rsidR="00A44BC7">
        <w:rPr>
          <w:rFonts w:ascii="Arial" w:hAnsi="Arial" w:cs="Arial"/>
          <w:b/>
          <w:bCs/>
        </w:rPr>
        <w:t xml:space="preserve">nº </w:t>
      </w:r>
      <w:r w:rsidRPr="00440665">
        <w:rPr>
          <w:rFonts w:ascii="Arial" w:hAnsi="Arial" w:cs="Arial"/>
          <w:b/>
          <w:bCs/>
        </w:rPr>
        <w:t>50/2005 (para os c</w:t>
      </w:r>
      <w:r w:rsidR="00440665">
        <w:rPr>
          <w:rFonts w:ascii="Arial" w:hAnsi="Arial" w:cs="Arial"/>
          <w:b/>
          <w:bCs/>
        </w:rPr>
        <w:t>ursos superiores de tecnologia)</w:t>
      </w:r>
    </w:p>
    <w:p w:rsidR="001F7E98" w:rsidRPr="0075778F" w:rsidRDefault="00604368" w:rsidP="001F7E98">
      <w:pPr>
        <w:rPr>
          <w:rFonts w:ascii="Arial (W1)" w:hAnsi="Arial (W1)"/>
          <w:b/>
          <w:sz w:val="24"/>
        </w:rPr>
      </w:pPr>
      <w:r w:rsidRPr="00786943">
        <w:rPr>
          <w:rFonts w:ascii="Arial (W1)" w:hAnsi="Arial (W1)"/>
          <w:b/>
          <w:noProof/>
          <w:sz w:val="24"/>
          <w:lang w:eastAsia="pt-BR"/>
        </w:rPr>
        <w:pict>
          <v:shape id="Imagem 9" o:spid="_x0000_i1029" type="#_x0000_t75" style="width:480.75pt;height:93.75pt;visibility:visible">
            <v:imagedata r:id="rId11" o:title=""/>
          </v:shape>
        </w:pict>
      </w:r>
    </w:p>
    <w:p w:rsidR="00440665" w:rsidRDefault="00440665" w:rsidP="00A44BC7">
      <w:pPr>
        <w:spacing w:after="0" w:line="240" w:lineRule="auto"/>
        <w:rPr>
          <w:rFonts w:ascii="Arial (W1)" w:hAnsi="Arial (W1)"/>
          <w:sz w:val="24"/>
        </w:rPr>
      </w:pPr>
    </w:p>
    <w:p w:rsidR="001F7E98" w:rsidRPr="00440665" w:rsidRDefault="001F7E98" w:rsidP="00440665">
      <w:pPr>
        <w:jc w:val="center"/>
        <w:rPr>
          <w:rFonts w:ascii="Arial" w:hAnsi="Arial" w:cs="Arial"/>
          <w:b/>
        </w:rPr>
      </w:pPr>
      <w:r w:rsidRPr="00440665">
        <w:rPr>
          <w:rFonts w:ascii="Arial" w:hAnsi="Arial" w:cs="Arial"/>
          <w:b/>
        </w:rPr>
        <w:t>Corpo técnico disponível para o curso</w:t>
      </w:r>
    </w:p>
    <w:p w:rsidR="001F7E98" w:rsidRPr="000A2112" w:rsidRDefault="00604368" w:rsidP="001F7E98">
      <w:pPr>
        <w:rPr>
          <w:rFonts w:ascii="Arial (W1)" w:hAnsi="Arial (W1)"/>
          <w:sz w:val="24"/>
        </w:rPr>
      </w:pPr>
      <w:r w:rsidRPr="00786943">
        <w:rPr>
          <w:rFonts w:ascii="Arial (W1)" w:hAnsi="Arial (W1)"/>
          <w:noProof/>
          <w:sz w:val="24"/>
          <w:lang w:eastAsia="pt-BR"/>
        </w:rPr>
        <w:pict>
          <v:shape id="Imagem 10" o:spid="_x0000_i1030" type="#_x0000_t75" style="width:399.75pt;height:109.5pt;visibility:visible">
            <v:imagedata r:id="rId12" o:title=""/>
          </v:shape>
        </w:pict>
      </w:r>
    </w:p>
    <w:p w:rsidR="001F7E98" w:rsidRPr="00A44BC7" w:rsidRDefault="001F7E98" w:rsidP="001F7E98">
      <w:pPr>
        <w:rPr>
          <w:rFonts w:ascii="Arial" w:hAnsi="Arial" w:cs="Arial"/>
          <w:b/>
        </w:rPr>
      </w:pPr>
      <w:r w:rsidRPr="00A44BC7">
        <w:rPr>
          <w:rFonts w:ascii="Arial" w:hAnsi="Arial" w:cs="Arial"/>
          <w:b/>
        </w:rPr>
        <w:t xml:space="preserve">Demanda do curso nos últimos processos seletivos, desde o último </w:t>
      </w:r>
      <w:r w:rsidR="00440665" w:rsidRPr="00A44BC7">
        <w:rPr>
          <w:rFonts w:ascii="Arial" w:hAnsi="Arial" w:cs="Arial"/>
          <w:b/>
        </w:rPr>
        <w:t>reconhecimento (últimos 5 anos</w:t>
      </w:r>
      <w:r w:rsidR="00902027" w:rsidRPr="00A44BC7">
        <w:rPr>
          <w:rFonts w:ascii="Arial" w:hAnsi="Arial" w:cs="Arial"/>
          <w:b/>
        </w:rPr>
        <w:t>).</w:t>
      </w:r>
    </w:p>
    <w:p w:rsidR="001F7E98" w:rsidRDefault="00604368" w:rsidP="001F7E98">
      <w:pPr>
        <w:rPr>
          <w:rFonts w:ascii="Arial (W1)" w:hAnsi="Arial (W1)"/>
          <w:sz w:val="24"/>
        </w:rPr>
      </w:pPr>
      <w:r w:rsidRPr="00786943">
        <w:rPr>
          <w:rFonts w:ascii="Arial (W1)" w:hAnsi="Arial (W1)"/>
          <w:noProof/>
          <w:sz w:val="24"/>
          <w:lang w:eastAsia="pt-BR"/>
        </w:rPr>
        <w:lastRenderedPageBreak/>
        <w:pict>
          <v:shape id="Imagem 11" o:spid="_x0000_i1031" type="#_x0000_t75" style="width:468.75pt;height:75pt;visibility:visible">
            <v:imagedata r:id="rId13" o:title=""/>
          </v:shape>
        </w:pict>
      </w:r>
      <w:r w:rsidR="001F7E98" w:rsidRPr="000A2112">
        <w:rPr>
          <w:rFonts w:ascii="Arial (W1)" w:hAnsi="Arial (W1)"/>
          <w:sz w:val="24"/>
        </w:rPr>
        <w:tab/>
      </w:r>
    </w:p>
    <w:p w:rsidR="00A44BC7" w:rsidRPr="000A2112" w:rsidRDefault="00A44BC7" w:rsidP="001F7E98">
      <w:pPr>
        <w:rPr>
          <w:rFonts w:ascii="Arial (W1)" w:hAnsi="Arial (W1)"/>
          <w:sz w:val="24"/>
        </w:rPr>
      </w:pPr>
    </w:p>
    <w:p w:rsidR="001F7E98" w:rsidRPr="00440665" w:rsidRDefault="001F7E98" w:rsidP="00440665">
      <w:pPr>
        <w:jc w:val="both"/>
        <w:rPr>
          <w:rFonts w:ascii="Arial" w:hAnsi="Arial" w:cs="Arial"/>
          <w:b/>
        </w:rPr>
      </w:pPr>
      <w:r w:rsidRPr="00440665">
        <w:rPr>
          <w:rFonts w:ascii="Arial" w:hAnsi="Arial" w:cs="Arial"/>
          <w:b/>
        </w:rPr>
        <w:t>Demonstrativo de alunos matriculados e formados no curso desde o último reconhecimento, por semestre:</w:t>
      </w:r>
    </w:p>
    <w:p w:rsidR="001F7E98" w:rsidRDefault="00604368" w:rsidP="001F7E98">
      <w:pPr>
        <w:rPr>
          <w:rFonts w:ascii="Arial (W1)" w:hAnsi="Arial (W1)"/>
          <w:sz w:val="24"/>
        </w:rPr>
      </w:pPr>
      <w:r w:rsidRPr="00786943">
        <w:rPr>
          <w:rFonts w:ascii="Arial (W1)" w:hAnsi="Arial (W1)"/>
          <w:noProof/>
          <w:sz w:val="24"/>
          <w:lang w:eastAsia="pt-BR"/>
        </w:rPr>
        <w:pict>
          <v:shape id="Imagem 12" o:spid="_x0000_i1032" type="#_x0000_t75" style="width:420pt;height:86.25pt;visibility:visible">
            <v:imagedata r:id="rId14" o:title=""/>
          </v:shape>
        </w:pict>
      </w:r>
    </w:p>
    <w:p w:rsidR="001F7E98" w:rsidRDefault="001F7E98" w:rsidP="00440665">
      <w:pPr>
        <w:spacing w:after="0"/>
        <w:rPr>
          <w:rFonts w:ascii="Arial (W1)" w:hAnsi="Arial (W1)"/>
          <w:sz w:val="24"/>
        </w:rPr>
      </w:pPr>
    </w:p>
    <w:p w:rsidR="00440665" w:rsidRPr="00440665" w:rsidRDefault="001F7E98" w:rsidP="00440665">
      <w:pPr>
        <w:jc w:val="both"/>
        <w:rPr>
          <w:rFonts w:ascii="Arial" w:hAnsi="Arial" w:cs="Arial"/>
          <w:b/>
        </w:rPr>
      </w:pPr>
      <w:r w:rsidRPr="00440665">
        <w:rPr>
          <w:rFonts w:ascii="Arial" w:hAnsi="Arial" w:cs="Arial"/>
          <w:b/>
        </w:rPr>
        <w:t xml:space="preserve">Matriz curricular do curso, contendo distribuição de disciplinas por período (semestre ou </w:t>
      </w:r>
      <w:r w:rsidR="00440665" w:rsidRPr="00440665">
        <w:rPr>
          <w:rFonts w:ascii="Arial" w:hAnsi="Arial" w:cs="Arial"/>
          <w:b/>
        </w:rPr>
        <w:t>ano</w:t>
      </w:r>
      <w:r w:rsidR="00902027" w:rsidRPr="00440665">
        <w:rPr>
          <w:rFonts w:ascii="Arial" w:hAnsi="Arial" w:cs="Arial"/>
          <w:b/>
        </w:rPr>
        <w:t>).</w:t>
      </w:r>
    </w:p>
    <w:p w:rsidR="00341038" w:rsidRDefault="00604368" w:rsidP="00341038">
      <w:pPr>
        <w:rPr>
          <w:rFonts w:ascii="Arial (W1)" w:hAnsi="Arial (W1)"/>
          <w:sz w:val="24"/>
        </w:rPr>
      </w:pPr>
      <w:r w:rsidRPr="00786943">
        <w:rPr>
          <w:rFonts w:ascii="Arial (W1)" w:hAnsi="Arial (W1)"/>
          <w:noProof/>
          <w:sz w:val="24"/>
          <w:lang w:eastAsia="pt-BR"/>
        </w:rPr>
        <w:pict>
          <v:shape id="Imagem 13" o:spid="_x0000_i1033" type="#_x0000_t75" style="width:468.75pt;height:39.75pt;visibility:visible">
            <v:imagedata r:id="rId15" o:title=""/>
          </v:shape>
        </w:pict>
      </w:r>
      <w:r w:rsidRPr="00786943">
        <w:rPr>
          <w:rFonts w:ascii="Arial (W1)" w:hAnsi="Arial (W1)"/>
          <w:noProof/>
          <w:sz w:val="24"/>
          <w:lang w:eastAsia="pt-BR"/>
        </w:rPr>
        <w:pict>
          <v:shape id="Imagem 14" o:spid="_x0000_i1034" type="#_x0000_t75" style="width:476.25pt;height:292.5pt;visibility:visible">
            <v:imagedata r:id="rId16" o:title=""/>
          </v:shape>
        </w:pict>
      </w:r>
    </w:p>
    <w:p w:rsidR="001F7E98" w:rsidRPr="00A44BC7" w:rsidRDefault="001F7E98" w:rsidP="0003678A">
      <w:pPr>
        <w:jc w:val="center"/>
        <w:rPr>
          <w:rFonts w:ascii="Arial (W1)" w:hAnsi="Arial (W1)"/>
        </w:rPr>
      </w:pPr>
      <w:r w:rsidRPr="00A44BC7">
        <w:rPr>
          <w:rFonts w:ascii="Arial" w:hAnsi="Arial" w:cs="Arial"/>
          <w:b/>
        </w:rPr>
        <w:t>Relatório de atividades relevantes</w:t>
      </w:r>
    </w:p>
    <w:p w:rsidR="001F7E98" w:rsidRPr="009A1840" w:rsidRDefault="001F7E98" w:rsidP="00A44BC7">
      <w:pPr>
        <w:ind w:firstLine="709"/>
        <w:jc w:val="both"/>
        <w:rPr>
          <w:rFonts w:ascii="Arial" w:hAnsi="Arial" w:cs="Arial"/>
          <w:sz w:val="20"/>
          <w:szCs w:val="20"/>
        </w:rPr>
      </w:pPr>
      <w:r w:rsidRPr="009A1840">
        <w:rPr>
          <w:rFonts w:ascii="Arial" w:hAnsi="Arial" w:cs="Arial"/>
          <w:sz w:val="20"/>
          <w:szCs w:val="20"/>
        </w:rPr>
        <w:lastRenderedPageBreak/>
        <w:t>As principais atividades do Departamento de Comunicação Social da Universidade de Taubaté a serem destacadas são as seguintes:</w:t>
      </w:r>
    </w:p>
    <w:p w:rsidR="009A1840" w:rsidRDefault="009A1840" w:rsidP="00A44BC7">
      <w:pPr>
        <w:spacing w:after="0" w:line="240" w:lineRule="auto"/>
        <w:rPr>
          <w:rFonts w:ascii="Arial" w:hAnsi="Arial" w:cs="Arial"/>
          <w:b/>
          <w:sz w:val="20"/>
          <w:szCs w:val="20"/>
        </w:rPr>
      </w:pPr>
    </w:p>
    <w:p w:rsidR="001F7E98" w:rsidRPr="00A44BC7" w:rsidRDefault="001F7E98" w:rsidP="0003678A">
      <w:pPr>
        <w:jc w:val="center"/>
        <w:rPr>
          <w:rFonts w:ascii="Arial" w:hAnsi="Arial" w:cs="Arial"/>
          <w:b/>
        </w:rPr>
      </w:pPr>
      <w:r w:rsidRPr="00A44BC7">
        <w:rPr>
          <w:rFonts w:ascii="Arial" w:hAnsi="Arial" w:cs="Arial"/>
          <w:b/>
        </w:rPr>
        <w:t>PARTICIPAÇÃO DOCENTE</w:t>
      </w:r>
    </w:p>
    <w:p w:rsidR="001F7E98" w:rsidRPr="009A1840" w:rsidRDefault="001F7E98" w:rsidP="00A44BC7">
      <w:pPr>
        <w:ind w:firstLine="709"/>
        <w:jc w:val="both"/>
        <w:rPr>
          <w:rFonts w:ascii="Arial" w:hAnsi="Arial" w:cs="Arial"/>
          <w:b/>
          <w:sz w:val="20"/>
          <w:szCs w:val="20"/>
        </w:rPr>
      </w:pPr>
      <w:r w:rsidRPr="009A1840">
        <w:rPr>
          <w:rFonts w:ascii="Arial" w:hAnsi="Arial" w:cs="Arial"/>
          <w:sz w:val="20"/>
          <w:szCs w:val="20"/>
        </w:rPr>
        <w:t>Os pro</w:t>
      </w:r>
      <w:r w:rsidR="00E744BA">
        <w:rPr>
          <w:rFonts w:ascii="Arial" w:hAnsi="Arial" w:cs="Arial"/>
          <w:sz w:val="20"/>
          <w:szCs w:val="20"/>
        </w:rPr>
        <w:t>fessores das Linhas de Pesquisa</w:t>
      </w:r>
      <w:r w:rsidRPr="009A1840">
        <w:rPr>
          <w:rFonts w:ascii="Arial" w:hAnsi="Arial" w:cs="Arial"/>
          <w:sz w:val="20"/>
          <w:szCs w:val="20"/>
        </w:rPr>
        <w:t xml:space="preserve"> ou que participam de programas de </w:t>
      </w:r>
      <w:proofErr w:type="spellStart"/>
      <w:r w:rsidRPr="009A1840">
        <w:rPr>
          <w:rFonts w:ascii="Arial" w:hAnsi="Arial" w:cs="Arial"/>
          <w:sz w:val="20"/>
          <w:szCs w:val="20"/>
        </w:rPr>
        <w:t>Pós-graduação</w:t>
      </w:r>
      <w:proofErr w:type="spellEnd"/>
      <w:r w:rsidRPr="009A1840">
        <w:rPr>
          <w:rFonts w:ascii="Arial" w:hAnsi="Arial" w:cs="Arial"/>
          <w:sz w:val="20"/>
          <w:szCs w:val="20"/>
        </w:rPr>
        <w:t>, regularmente</w:t>
      </w:r>
      <w:r w:rsidR="00E744BA">
        <w:rPr>
          <w:rFonts w:ascii="Arial" w:hAnsi="Arial" w:cs="Arial"/>
          <w:sz w:val="20"/>
          <w:szCs w:val="20"/>
        </w:rPr>
        <w:t>,</w:t>
      </w:r>
      <w:r w:rsidRPr="009A1840">
        <w:rPr>
          <w:rFonts w:ascii="Arial" w:hAnsi="Arial" w:cs="Arial"/>
          <w:sz w:val="20"/>
          <w:szCs w:val="20"/>
        </w:rPr>
        <w:t xml:space="preserve"> apresentam </w:t>
      </w:r>
      <w:proofErr w:type="spellStart"/>
      <w:r w:rsidRPr="009A1840">
        <w:rPr>
          <w:rFonts w:ascii="Arial" w:hAnsi="Arial" w:cs="Arial"/>
          <w:i/>
          <w:sz w:val="20"/>
          <w:szCs w:val="20"/>
        </w:rPr>
        <w:t>papers</w:t>
      </w:r>
      <w:proofErr w:type="spellEnd"/>
      <w:r w:rsidRPr="009A1840">
        <w:rPr>
          <w:rFonts w:ascii="Arial" w:hAnsi="Arial" w:cs="Arial"/>
          <w:sz w:val="20"/>
          <w:szCs w:val="20"/>
        </w:rPr>
        <w:t xml:space="preserve"> e trabalhos desenvolvidos em congressos nacionais e internacionais. Em CD anexo são listados os eventos científicos e os congressos, conferências, encontros acadêmicos da área. </w:t>
      </w:r>
    </w:p>
    <w:p w:rsidR="00341038" w:rsidRPr="009A1840" w:rsidRDefault="00E744BA" w:rsidP="009A1840">
      <w:pPr>
        <w:ind w:firstLine="851"/>
        <w:jc w:val="both"/>
        <w:rPr>
          <w:rFonts w:ascii="Arial" w:hAnsi="Arial" w:cs="Arial"/>
          <w:sz w:val="20"/>
          <w:szCs w:val="20"/>
        </w:rPr>
      </w:pPr>
      <w:r>
        <w:rPr>
          <w:rFonts w:ascii="Arial" w:hAnsi="Arial" w:cs="Arial"/>
          <w:sz w:val="20"/>
          <w:szCs w:val="20"/>
        </w:rPr>
        <w:t>Os eventos e p</w:t>
      </w:r>
      <w:r w:rsidR="00341038" w:rsidRPr="009A1840">
        <w:rPr>
          <w:rFonts w:ascii="Arial" w:hAnsi="Arial" w:cs="Arial"/>
          <w:sz w:val="20"/>
          <w:szCs w:val="20"/>
        </w:rPr>
        <w:t>rojetos de extensão universitária estão relacionados no CD juntado aos autos.</w:t>
      </w:r>
      <w:r w:rsidR="005C2F10" w:rsidRPr="009A1840">
        <w:rPr>
          <w:rFonts w:ascii="Arial" w:hAnsi="Arial" w:cs="Arial"/>
          <w:sz w:val="20"/>
          <w:szCs w:val="20"/>
        </w:rPr>
        <w:t xml:space="preserve"> </w:t>
      </w:r>
      <w:r w:rsidR="00902027" w:rsidRPr="009A1840">
        <w:rPr>
          <w:rFonts w:ascii="Arial" w:hAnsi="Arial" w:cs="Arial"/>
          <w:sz w:val="20"/>
          <w:szCs w:val="20"/>
        </w:rPr>
        <w:t xml:space="preserve">Foi juntado aos autos, de fls. 54 a </w:t>
      </w:r>
      <w:r>
        <w:rPr>
          <w:rFonts w:ascii="Arial" w:hAnsi="Arial" w:cs="Arial"/>
          <w:sz w:val="20"/>
          <w:szCs w:val="20"/>
        </w:rPr>
        <w:t>55 o apêndice com a relação de c</w:t>
      </w:r>
      <w:r w:rsidR="00902027" w:rsidRPr="009A1840">
        <w:rPr>
          <w:rFonts w:ascii="Arial" w:hAnsi="Arial" w:cs="Arial"/>
          <w:sz w:val="20"/>
          <w:szCs w:val="20"/>
        </w:rPr>
        <w:t>apacida</w:t>
      </w:r>
      <w:r>
        <w:rPr>
          <w:rFonts w:ascii="Arial" w:hAnsi="Arial" w:cs="Arial"/>
          <w:sz w:val="20"/>
          <w:szCs w:val="20"/>
        </w:rPr>
        <w:t>de, material e equipamentos da I</w:t>
      </w:r>
      <w:r w:rsidR="00902027" w:rsidRPr="009A1840">
        <w:rPr>
          <w:rFonts w:ascii="Arial" w:hAnsi="Arial" w:cs="Arial"/>
          <w:sz w:val="20"/>
          <w:szCs w:val="20"/>
        </w:rPr>
        <w:t xml:space="preserve">nstituição. </w:t>
      </w:r>
    </w:p>
    <w:p w:rsidR="001F7E98" w:rsidRPr="009A1840" w:rsidRDefault="001F7E98" w:rsidP="009A1840">
      <w:pPr>
        <w:pStyle w:val="Recuodecorpodetexto3"/>
        <w:spacing w:after="200" w:line="276" w:lineRule="auto"/>
        <w:ind w:firstLine="851"/>
        <w:rPr>
          <w:rFonts w:cs="Arial"/>
          <w:b/>
          <w:i/>
          <w:sz w:val="20"/>
        </w:rPr>
      </w:pPr>
      <w:r w:rsidRPr="009A1840">
        <w:rPr>
          <w:rFonts w:cs="Arial"/>
          <w:sz w:val="20"/>
        </w:rPr>
        <w:t>Os Especialistas designado</w:t>
      </w:r>
      <w:r w:rsidR="00E744BA">
        <w:rPr>
          <w:rFonts w:cs="Arial"/>
          <w:sz w:val="20"/>
        </w:rPr>
        <w:t>s para elaboração do Relatório c</w:t>
      </w:r>
      <w:r w:rsidRPr="009A1840">
        <w:rPr>
          <w:rFonts w:cs="Arial"/>
          <w:sz w:val="20"/>
        </w:rPr>
        <w:t>ircunstanciado sobre o pedido de Renovação d</w:t>
      </w:r>
      <w:r w:rsidR="00C16DF3" w:rsidRPr="009A1840">
        <w:rPr>
          <w:rFonts w:cs="Arial"/>
          <w:sz w:val="20"/>
        </w:rPr>
        <w:t>o</w:t>
      </w:r>
      <w:r w:rsidRPr="009A1840">
        <w:rPr>
          <w:rFonts w:cs="Arial"/>
          <w:sz w:val="20"/>
        </w:rPr>
        <w:t xml:space="preserve"> Reconhecimento do Curso</w:t>
      </w:r>
      <w:r w:rsidR="005C2F10" w:rsidRPr="009A1840">
        <w:rPr>
          <w:rFonts w:cs="Arial"/>
          <w:sz w:val="20"/>
        </w:rPr>
        <w:t xml:space="preserve"> </w:t>
      </w:r>
      <w:r w:rsidRPr="009A1840">
        <w:rPr>
          <w:rFonts w:cs="Arial"/>
          <w:sz w:val="20"/>
        </w:rPr>
        <w:t>manifestaram-se desfavorave</w:t>
      </w:r>
      <w:r w:rsidR="00E744BA">
        <w:rPr>
          <w:rFonts w:cs="Arial"/>
          <w:sz w:val="20"/>
        </w:rPr>
        <w:t>lmente à solicitação, anexando R</w:t>
      </w:r>
      <w:r w:rsidRPr="009A1840">
        <w:rPr>
          <w:rFonts w:cs="Arial"/>
          <w:sz w:val="20"/>
        </w:rPr>
        <w:t xml:space="preserve">elatório de fls. 35 a fls. 53, tecendo uma série de considerações que transcreveremos a seguir </w:t>
      </w:r>
      <w:r w:rsidRPr="009A1840">
        <w:rPr>
          <w:rFonts w:cs="Arial"/>
          <w:i/>
          <w:sz w:val="20"/>
        </w:rPr>
        <w:t>(fls. 52):</w:t>
      </w:r>
    </w:p>
    <w:p w:rsidR="001F7E98" w:rsidRPr="009A1840" w:rsidRDefault="00902027" w:rsidP="009A1840">
      <w:pPr>
        <w:autoSpaceDE w:val="0"/>
        <w:autoSpaceDN w:val="0"/>
        <w:adjustRightInd w:val="0"/>
        <w:ind w:firstLine="709"/>
        <w:jc w:val="both"/>
        <w:rPr>
          <w:rFonts w:ascii="Arial" w:hAnsi="Arial" w:cs="Arial"/>
          <w:b/>
          <w:i/>
          <w:sz w:val="20"/>
          <w:szCs w:val="20"/>
        </w:rPr>
      </w:pPr>
      <w:r w:rsidRPr="009A1840">
        <w:rPr>
          <w:rFonts w:ascii="Arial" w:hAnsi="Arial" w:cs="Arial"/>
          <w:i/>
          <w:sz w:val="20"/>
          <w:szCs w:val="20"/>
        </w:rPr>
        <w:t xml:space="preserve">“De modo geral, a Comissão de Especialistas entende que o Curso é de interesse à cidade e à região de Taubaté, com condições de formar excelentes profissionais". A infraestrutura e os serviços disponíveis aos discentes e docentes mostraram-se adequados e com boa manutenção. Contudo, a Comissão de Especialistas manifesta </w:t>
      </w:r>
      <w:r w:rsidRPr="009A1840">
        <w:rPr>
          <w:rFonts w:ascii="Arial" w:hAnsi="Arial" w:cs="Arial"/>
          <w:bCs/>
          <w:i/>
          <w:sz w:val="20"/>
          <w:szCs w:val="20"/>
        </w:rPr>
        <w:t xml:space="preserve">PARECER DESFAVORÁVEL </w:t>
      </w:r>
      <w:r w:rsidRPr="009A1840">
        <w:rPr>
          <w:rFonts w:ascii="Arial" w:hAnsi="Arial" w:cs="Arial"/>
          <w:i/>
          <w:sz w:val="20"/>
          <w:szCs w:val="20"/>
        </w:rPr>
        <w:t>à aprovação da renovação do reconhecimento do referido Curso do modo como está atualmente o seu Projeto Pedagógico. Pelo mesmo motivo mencionado no parágrafo anterior, a Comissão entende que é possível elaborar uma matriz curricular mais integrada e organizada aos propósitos do Curso, cujo nome deve atender o Catálogo Nacional de Cursos Superiores em Tecnologia RECOMENDA FORTEMENTE que seja feita uma REESTRURAÇÃO URGENTE na estrutura curricular do CURSO como EXIGÊNCIA para a RENOVAÇÂO DO RECONHECIMENTO do Curso. A Comissão entende que é possível elaborar uma grade curricular mais integrada e organizada aos propósitos do Curso ainda em 2011.</w:t>
      </w:r>
    </w:p>
    <w:p w:rsidR="001F7E98" w:rsidRPr="009A1840" w:rsidRDefault="001F7E98" w:rsidP="009A1840">
      <w:pPr>
        <w:autoSpaceDE w:val="0"/>
        <w:autoSpaceDN w:val="0"/>
        <w:adjustRightInd w:val="0"/>
        <w:ind w:firstLine="709"/>
        <w:jc w:val="both"/>
        <w:rPr>
          <w:rFonts w:ascii="Arial" w:hAnsi="Arial" w:cs="Arial"/>
          <w:b/>
          <w:i/>
          <w:sz w:val="20"/>
          <w:szCs w:val="20"/>
        </w:rPr>
      </w:pPr>
      <w:r w:rsidRPr="009A1840">
        <w:rPr>
          <w:rFonts w:ascii="Arial" w:hAnsi="Arial" w:cs="Arial"/>
          <w:i/>
          <w:sz w:val="20"/>
          <w:szCs w:val="20"/>
        </w:rPr>
        <w:t>Dessa forma, a Comissão solicita ATENÇÃO a todas as RECOMENDAÇÕES dispostas ao longo do texto para as devidas melhorias no Curso. Todas são consideradas exequíveis, face ao sólido processo de tomadas de decisão demonstrado pela equipe de docentes e Chefia do Departamento de Comunicação Social.</w:t>
      </w:r>
    </w:p>
    <w:p w:rsidR="001F7E98" w:rsidRPr="009A1840" w:rsidRDefault="001F7E98" w:rsidP="009A1840">
      <w:pPr>
        <w:autoSpaceDE w:val="0"/>
        <w:autoSpaceDN w:val="0"/>
        <w:adjustRightInd w:val="0"/>
        <w:ind w:firstLine="709"/>
        <w:jc w:val="both"/>
        <w:rPr>
          <w:rFonts w:ascii="Arial" w:hAnsi="Arial" w:cs="Arial"/>
          <w:b/>
          <w:i/>
          <w:sz w:val="20"/>
          <w:szCs w:val="20"/>
        </w:rPr>
      </w:pPr>
      <w:r w:rsidRPr="009A1840">
        <w:rPr>
          <w:rFonts w:ascii="Arial" w:hAnsi="Arial" w:cs="Arial"/>
          <w:i/>
          <w:sz w:val="20"/>
          <w:szCs w:val="20"/>
        </w:rPr>
        <w:t>Assim, segue uma breve síntese das recomendações:</w:t>
      </w:r>
    </w:p>
    <w:p w:rsidR="001F7E98" w:rsidRPr="009A1840" w:rsidRDefault="001F7E98" w:rsidP="009A1840">
      <w:pPr>
        <w:autoSpaceDE w:val="0"/>
        <w:autoSpaceDN w:val="0"/>
        <w:adjustRightInd w:val="0"/>
        <w:ind w:firstLine="709"/>
        <w:jc w:val="both"/>
        <w:rPr>
          <w:rFonts w:ascii="Arial" w:hAnsi="Arial" w:cs="Arial"/>
          <w:b/>
          <w:i/>
          <w:sz w:val="20"/>
          <w:szCs w:val="20"/>
        </w:rPr>
      </w:pPr>
      <w:r w:rsidRPr="009A1840">
        <w:rPr>
          <w:rFonts w:ascii="Arial" w:hAnsi="Arial" w:cs="Arial"/>
          <w:i/>
          <w:sz w:val="20"/>
          <w:szCs w:val="20"/>
        </w:rPr>
        <w:t xml:space="preserve">1) </w:t>
      </w:r>
      <w:r w:rsidR="0003678A">
        <w:rPr>
          <w:rFonts w:ascii="Arial" w:hAnsi="Arial" w:cs="Arial"/>
          <w:i/>
          <w:sz w:val="20"/>
          <w:szCs w:val="20"/>
        </w:rPr>
        <w:t>a</w:t>
      </w:r>
      <w:r w:rsidRPr="009A1840">
        <w:rPr>
          <w:rFonts w:ascii="Arial" w:hAnsi="Arial" w:cs="Arial"/>
          <w:i/>
          <w:sz w:val="20"/>
          <w:szCs w:val="20"/>
        </w:rPr>
        <w:t xml:space="preserve">dequar a nomenclatura de acordo com o Catálogo Nacional dos Cursos Superiores de Tecnologia (ver </w:t>
      </w:r>
      <w:r w:rsidRPr="009A1840">
        <w:rPr>
          <w:rFonts w:ascii="Arial" w:hAnsi="Arial" w:cs="Arial"/>
          <w:i/>
          <w:iCs/>
          <w:sz w:val="20"/>
          <w:szCs w:val="20"/>
        </w:rPr>
        <w:t xml:space="preserve">seções 5 </w:t>
      </w:r>
      <w:r w:rsidRPr="009A1840">
        <w:rPr>
          <w:rFonts w:ascii="Arial" w:hAnsi="Arial" w:cs="Arial"/>
          <w:i/>
          <w:sz w:val="20"/>
          <w:szCs w:val="20"/>
        </w:rPr>
        <w:t xml:space="preserve">e </w:t>
      </w:r>
      <w:r w:rsidRPr="009A1840">
        <w:rPr>
          <w:rFonts w:ascii="Arial" w:hAnsi="Arial" w:cs="Arial"/>
          <w:i/>
          <w:iCs/>
          <w:sz w:val="20"/>
          <w:szCs w:val="20"/>
        </w:rPr>
        <w:t>8</w:t>
      </w:r>
      <w:r w:rsidRPr="009A1840">
        <w:rPr>
          <w:rFonts w:ascii="Arial" w:hAnsi="Arial" w:cs="Arial"/>
          <w:i/>
          <w:sz w:val="20"/>
          <w:szCs w:val="20"/>
        </w:rPr>
        <w:t>);</w:t>
      </w:r>
    </w:p>
    <w:p w:rsidR="001F7E98" w:rsidRPr="009A1840" w:rsidRDefault="001F7E98" w:rsidP="009A1840">
      <w:pPr>
        <w:autoSpaceDE w:val="0"/>
        <w:autoSpaceDN w:val="0"/>
        <w:adjustRightInd w:val="0"/>
        <w:ind w:firstLine="709"/>
        <w:jc w:val="both"/>
        <w:rPr>
          <w:rFonts w:ascii="Arial" w:hAnsi="Arial" w:cs="Arial"/>
          <w:b/>
          <w:i/>
          <w:sz w:val="20"/>
          <w:szCs w:val="20"/>
        </w:rPr>
      </w:pPr>
      <w:r w:rsidRPr="009A1840">
        <w:rPr>
          <w:rFonts w:ascii="Arial" w:hAnsi="Arial" w:cs="Arial"/>
          <w:i/>
          <w:sz w:val="20"/>
          <w:szCs w:val="20"/>
        </w:rPr>
        <w:t xml:space="preserve">2) </w:t>
      </w:r>
      <w:r w:rsidR="0003678A">
        <w:rPr>
          <w:rFonts w:ascii="Arial" w:hAnsi="Arial" w:cs="Arial"/>
          <w:i/>
          <w:sz w:val="20"/>
          <w:szCs w:val="20"/>
        </w:rPr>
        <w:t>d</w:t>
      </w:r>
      <w:r w:rsidRPr="009A1840">
        <w:rPr>
          <w:rFonts w:ascii="Arial" w:hAnsi="Arial" w:cs="Arial"/>
          <w:i/>
          <w:sz w:val="20"/>
          <w:szCs w:val="20"/>
        </w:rPr>
        <w:t>esignar um Coordenador de Curso (</w:t>
      </w:r>
      <w:r w:rsidRPr="009A1840">
        <w:rPr>
          <w:rFonts w:ascii="Arial" w:hAnsi="Arial" w:cs="Arial"/>
          <w:i/>
          <w:iCs/>
          <w:sz w:val="20"/>
          <w:szCs w:val="20"/>
        </w:rPr>
        <w:t xml:space="preserve">seção 5 </w:t>
      </w:r>
      <w:r w:rsidRPr="009A1840">
        <w:rPr>
          <w:rFonts w:ascii="Arial" w:hAnsi="Arial" w:cs="Arial"/>
          <w:i/>
          <w:sz w:val="20"/>
          <w:szCs w:val="20"/>
        </w:rPr>
        <w:t xml:space="preserve">e </w:t>
      </w:r>
      <w:r w:rsidRPr="009A1840">
        <w:rPr>
          <w:rFonts w:ascii="Arial" w:hAnsi="Arial" w:cs="Arial"/>
          <w:i/>
          <w:iCs/>
          <w:sz w:val="20"/>
          <w:szCs w:val="20"/>
        </w:rPr>
        <w:t>subseção 8.7</w:t>
      </w:r>
      <w:r w:rsidRPr="009A1840">
        <w:rPr>
          <w:rFonts w:ascii="Arial" w:hAnsi="Arial" w:cs="Arial"/>
          <w:i/>
          <w:sz w:val="20"/>
          <w:szCs w:val="20"/>
        </w:rPr>
        <w:t>);</w:t>
      </w:r>
    </w:p>
    <w:p w:rsidR="001F7E98" w:rsidRPr="009A1840" w:rsidRDefault="001F7E98" w:rsidP="009A1840">
      <w:pPr>
        <w:autoSpaceDE w:val="0"/>
        <w:autoSpaceDN w:val="0"/>
        <w:adjustRightInd w:val="0"/>
        <w:ind w:firstLine="709"/>
        <w:jc w:val="both"/>
        <w:rPr>
          <w:rFonts w:ascii="Arial" w:hAnsi="Arial" w:cs="Arial"/>
          <w:b/>
          <w:i/>
          <w:sz w:val="20"/>
          <w:szCs w:val="20"/>
        </w:rPr>
      </w:pPr>
      <w:r w:rsidRPr="009A1840">
        <w:rPr>
          <w:rFonts w:ascii="Arial" w:hAnsi="Arial" w:cs="Arial"/>
          <w:i/>
          <w:sz w:val="20"/>
          <w:szCs w:val="20"/>
        </w:rPr>
        <w:t xml:space="preserve">3) </w:t>
      </w:r>
      <w:r w:rsidR="0003678A">
        <w:rPr>
          <w:rFonts w:ascii="Arial" w:hAnsi="Arial" w:cs="Arial"/>
          <w:i/>
          <w:sz w:val="20"/>
          <w:szCs w:val="20"/>
        </w:rPr>
        <w:t>r</w:t>
      </w:r>
      <w:r w:rsidRPr="009A1840">
        <w:rPr>
          <w:rFonts w:ascii="Arial" w:hAnsi="Arial" w:cs="Arial"/>
          <w:i/>
          <w:sz w:val="20"/>
          <w:szCs w:val="20"/>
        </w:rPr>
        <w:t xml:space="preserve">eformular o texto do PPC, de modo a evidenciar informações específicas do Curso (ver início da </w:t>
      </w:r>
      <w:r w:rsidRPr="009A1840">
        <w:rPr>
          <w:rFonts w:ascii="Arial" w:hAnsi="Arial" w:cs="Arial"/>
          <w:i/>
          <w:iCs/>
          <w:sz w:val="20"/>
          <w:szCs w:val="20"/>
        </w:rPr>
        <w:t xml:space="preserve">seção 8 </w:t>
      </w:r>
      <w:r w:rsidRPr="009A1840">
        <w:rPr>
          <w:rFonts w:ascii="Arial" w:hAnsi="Arial" w:cs="Arial"/>
          <w:i/>
          <w:sz w:val="20"/>
          <w:szCs w:val="20"/>
        </w:rPr>
        <w:t xml:space="preserve">e </w:t>
      </w:r>
      <w:r w:rsidRPr="009A1840">
        <w:rPr>
          <w:rFonts w:ascii="Arial" w:hAnsi="Arial" w:cs="Arial"/>
          <w:i/>
          <w:iCs/>
          <w:sz w:val="20"/>
          <w:szCs w:val="20"/>
        </w:rPr>
        <w:t>subseção 8.1</w:t>
      </w:r>
      <w:r w:rsidRPr="009A1840">
        <w:rPr>
          <w:rFonts w:ascii="Arial" w:hAnsi="Arial" w:cs="Arial"/>
          <w:i/>
          <w:sz w:val="20"/>
          <w:szCs w:val="20"/>
        </w:rPr>
        <w:t>) e alterar o perfil do egresso, objetivos gerais e específicos do Curso (</w:t>
      </w:r>
      <w:r w:rsidRPr="009A1840">
        <w:rPr>
          <w:rFonts w:ascii="Arial" w:hAnsi="Arial" w:cs="Arial"/>
          <w:i/>
          <w:iCs/>
          <w:sz w:val="20"/>
          <w:szCs w:val="20"/>
        </w:rPr>
        <w:t>seção 8.2</w:t>
      </w:r>
      <w:r w:rsidRPr="009A1840">
        <w:rPr>
          <w:rFonts w:ascii="Arial" w:hAnsi="Arial" w:cs="Arial"/>
          <w:i/>
          <w:sz w:val="20"/>
          <w:szCs w:val="20"/>
        </w:rPr>
        <w:t>);</w:t>
      </w:r>
    </w:p>
    <w:p w:rsidR="001F7E98" w:rsidRPr="009A1840" w:rsidRDefault="001F7E98" w:rsidP="009A1840">
      <w:pPr>
        <w:autoSpaceDE w:val="0"/>
        <w:autoSpaceDN w:val="0"/>
        <w:adjustRightInd w:val="0"/>
        <w:ind w:firstLine="709"/>
        <w:jc w:val="both"/>
        <w:rPr>
          <w:rFonts w:ascii="Arial" w:hAnsi="Arial" w:cs="Arial"/>
          <w:b/>
          <w:i/>
          <w:sz w:val="20"/>
          <w:szCs w:val="20"/>
        </w:rPr>
      </w:pPr>
      <w:r w:rsidRPr="009A1840">
        <w:rPr>
          <w:rFonts w:ascii="Arial" w:hAnsi="Arial" w:cs="Arial"/>
          <w:i/>
          <w:sz w:val="20"/>
          <w:szCs w:val="20"/>
        </w:rPr>
        <w:t xml:space="preserve">4) </w:t>
      </w:r>
      <w:r w:rsidR="0003678A">
        <w:rPr>
          <w:rFonts w:ascii="Arial" w:hAnsi="Arial" w:cs="Arial"/>
          <w:i/>
          <w:sz w:val="20"/>
          <w:szCs w:val="20"/>
        </w:rPr>
        <w:t>a</w:t>
      </w:r>
      <w:r w:rsidRPr="009A1840">
        <w:rPr>
          <w:rFonts w:ascii="Arial" w:hAnsi="Arial" w:cs="Arial"/>
          <w:i/>
          <w:sz w:val="20"/>
          <w:szCs w:val="20"/>
        </w:rPr>
        <w:t>nalisar formas de melhorar a taxa de candidatos/vaga e minimizar a evasão do Curso (</w:t>
      </w:r>
      <w:r w:rsidRPr="009A1840">
        <w:rPr>
          <w:rFonts w:ascii="Arial" w:hAnsi="Arial" w:cs="Arial"/>
          <w:i/>
          <w:iCs/>
          <w:sz w:val="20"/>
          <w:szCs w:val="20"/>
        </w:rPr>
        <w:t>subseção 8.4</w:t>
      </w:r>
      <w:r w:rsidRPr="009A1840">
        <w:rPr>
          <w:rFonts w:ascii="Arial" w:hAnsi="Arial" w:cs="Arial"/>
          <w:i/>
          <w:sz w:val="20"/>
          <w:szCs w:val="20"/>
        </w:rPr>
        <w:t>);</w:t>
      </w:r>
    </w:p>
    <w:p w:rsidR="001F7E98" w:rsidRPr="009A1840" w:rsidRDefault="001F7E98" w:rsidP="009A1840">
      <w:pPr>
        <w:autoSpaceDE w:val="0"/>
        <w:autoSpaceDN w:val="0"/>
        <w:adjustRightInd w:val="0"/>
        <w:ind w:firstLine="709"/>
        <w:jc w:val="both"/>
        <w:rPr>
          <w:rFonts w:ascii="Arial" w:hAnsi="Arial" w:cs="Arial"/>
          <w:b/>
          <w:i/>
          <w:sz w:val="20"/>
          <w:szCs w:val="20"/>
        </w:rPr>
      </w:pPr>
      <w:r w:rsidRPr="009A1840">
        <w:rPr>
          <w:rFonts w:ascii="Arial" w:hAnsi="Arial" w:cs="Arial"/>
          <w:i/>
          <w:sz w:val="20"/>
          <w:szCs w:val="20"/>
        </w:rPr>
        <w:t xml:space="preserve">5) </w:t>
      </w:r>
      <w:r w:rsidR="0003678A">
        <w:rPr>
          <w:rFonts w:ascii="Arial" w:hAnsi="Arial" w:cs="Arial"/>
          <w:i/>
          <w:sz w:val="20"/>
          <w:szCs w:val="20"/>
        </w:rPr>
        <w:t>p</w:t>
      </w:r>
      <w:r w:rsidRPr="009A1840">
        <w:rPr>
          <w:rFonts w:ascii="Arial" w:hAnsi="Arial" w:cs="Arial"/>
          <w:i/>
          <w:sz w:val="20"/>
          <w:szCs w:val="20"/>
        </w:rPr>
        <w:t>romover estratégias para nivelamento dos alunos ingressantes (</w:t>
      </w:r>
      <w:r w:rsidRPr="009A1840">
        <w:rPr>
          <w:rFonts w:ascii="Arial" w:hAnsi="Arial" w:cs="Arial"/>
          <w:i/>
          <w:iCs/>
          <w:sz w:val="20"/>
          <w:szCs w:val="20"/>
        </w:rPr>
        <w:t xml:space="preserve">subseção 8.4 </w:t>
      </w:r>
      <w:r w:rsidRPr="009A1840">
        <w:rPr>
          <w:rFonts w:ascii="Arial" w:hAnsi="Arial" w:cs="Arial"/>
          <w:i/>
          <w:sz w:val="20"/>
          <w:szCs w:val="20"/>
        </w:rPr>
        <w:t xml:space="preserve">e </w:t>
      </w:r>
      <w:r w:rsidRPr="009A1840">
        <w:rPr>
          <w:rFonts w:ascii="Arial" w:hAnsi="Arial" w:cs="Arial"/>
          <w:i/>
          <w:iCs/>
          <w:sz w:val="20"/>
          <w:szCs w:val="20"/>
        </w:rPr>
        <w:t>seção 9</w:t>
      </w:r>
      <w:r w:rsidRPr="009A1840">
        <w:rPr>
          <w:rFonts w:ascii="Arial" w:hAnsi="Arial" w:cs="Arial"/>
          <w:i/>
          <w:sz w:val="20"/>
          <w:szCs w:val="20"/>
        </w:rPr>
        <w:t>);</w:t>
      </w:r>
    </w:p>
    <w:p w:rsidR="001F7E98" w:rsidRPr="009A1840" w:rsidRDefault="001F7E98" w:rsidP="009A1840">
      <w:pPr>
        <w:autoSpaceDE w:val="0"/>
        <w:autoSpaceDN w:val="0"/>
        <w:adjustRightInd w:val="0"/>
        <w:ind w:firstLine="709"/>
        <w:jc w:val="both"/>
        <w:rPr>
          <w:rFonts w:ascii="Arial" w:hAnsi="Arial" w:cs="Arial"/>
          <w:b/>
          <w:i/>
          <w:sz w:val="20"/>
          <w:szCs w:val="20"/>
        </w:rPr>
      </w:pPr>
      <w:r w:rsidRPr="009A1840">
        <w:rPr>
          <w:rFonts w:ascii="Arial" w:hAnsi="Arial" w:cs="Arial"/>
          <w:i/>
          <w:sz w:val="20"/>
          <w:szCs w:val="20"/>
        </w:rPr>
        <w:t xml:space="preserve">6) </w:t>
      </w:r>
      <w:r w:rsidR="0003678A">
        <w:rPr>
          <w:rFonts w:ascii="Arial" w:hAnsi="Arial" w:cs="Arial"/>
          <w:i/>
          <w:sz w:val="20"/>
          <w:szCs w:val="20"/>
        </w:rPr>
        <w:t>r</w:t>
      </w:r>
      <w:r w:rsidRPr="009A1840">
        <w:rPr>
          <w:rFonts w:ascii="Arial" w:hAnsi="Arial" w:cs="Arial"/>
          <w:i/>
          <w:sz w:val="20"/>
          <w:szCs w:val="20"/>
        </w:rPr>
        <w:t xml:space="preserve">eestruturar a grade curricular do Curso, com especial atenção à consistência das ementas das disciplinas, organização </w:t>
      </w:r>
      <w:r w:rsidR="00902027" w:rsidRPr="009A1840">
        <w:rPr>
          <w:rFonts w:ascii="Arial" w:hAnsi="Arial" w:cs="Arial"/>
          <w:i/>
          <w:sz w:val="20"/>
          <w:szCs w:val="20"/>
        </w:rPr>
        <w:t>sequencial</w:t>
      </w:r>
      <w:r w:rsidRPr="009A1840">
        <w:rPr>
          <w:rFonts w:ascii="Arial" w:hAnsi="Arial" w:cs="Arial"/>
          <w:i/>
          <w:sz w:val="20"/>
          <w:szCs w:val="20"/>
        </w:rPr>
        <w:t>, pré-requisitos e integração de conteúdos (</w:t>
      </w:r>
      <w:r w:rsidRPr="009A1840">
        <w:rPr>
          <w:rFonts w:ascii="Arial" w:hAnsi="Arial" w:cs="Arial"/>
          <w:i/>
          <w:iCs/>
          <w:sz w:val="20"/>
          <w:szCs w:val="20"/>
        </w:rPr>
        <w:t>subseção 8.5 e 8.5.1</w:t>
      </w:r>
      <w:r w:rsidRPr="009A1840">
        <w:rPr>
          <w:rFonts w:ascii="Arial" w:hAnsi="Arial" w:cs="Arial"/>
          <w:i/>
          <w:sz w:val="20"/>
          <w:szCs w:val="20"/>
        </w:rPr>
        <w:t>);</w:t>
      </w:r>
    </w:p>
    <w:p w:rsidR="001F7E98" w:rsidRPr="009A1840" w:rsidRDefault="001F7E98" w:rsidP="009A1840">
      <w:pPr>
        <w:autoSpaceDE w:val="0"/>
        <w:autoSpaceDN w:val="0"/>
        <w:adjustRightInd w:val="0"/>
        <w:ind w:firstLine="709"/>
        <w:jc w:val="both"/>
        <w:rPr>
          <w:rFonts w:ascii="Arial" w:hAnsi="Arial" w:cs="Arial"/>
          <w:b/>
          <w:i/>
          <w:sz w:val="20"/>
          <w:szCs w:val="20"/>
        </w:rPr>
      </w:pPr>
      <w:r w:rsidRPr="009A1840">
        <w:rPr>
          <w:rFonts w:ascii="Arial" w:hAnsi="Arial" w:cs="Arial"/>
          <w:i/>
          <w:sz w:val="20"/>
          <w:szCs w:val="20"/>
        </w:rPr>
        <w:t xml:space="preserve">7) </w:t>
      </w:r>
      <w:r w:rsidR="0003678A">
        <w:rPr>
          <w:rFonts w:ascii="Arial" w:hAnsi="Arial" w:cs="Arial"/>
          <w:i/>
          <w:sz w:val="20"/>
          <w:szCs w:val="20"/>
        </w:rPr>
        <w:t>p</w:t>
      </w:r>
      <w:r w:rsidRPr="009A1840">
        <w:rPr>
          <w:rFonts w:ascii="Arial" w:hAnsi="Arial" w:cs="Arial"/>
          <w:i/>
          <w:sz w:val="20"/>
          <w:szCs w:val="20"/>
        </w:rPr>
        <w:t>romover regime seriado semestral das disciplinas (</w:t>
      </w:r>
      <w:r w:rsidRPr="009A1840">
        <w:rPr>
          <w:rFonts w:ascii="Arial" w:hAnsi="Arial" w:cs="Arial"/>
          <w:i/>
          <w:iCs/>
          <w:sz w:val="20"/>
          <w:szCs w:val="20"/>
        </w:rPr>
        <w:t xml:space="preserve">subseção 8.5 </w:t>
      </w:r>
      <w:r w:rsidRPr="009A1840">
        <w:rPr>
          <w:rFonts w:ascii="Arial" w:hAnsi="Arial" w:cs="Arial"/>
          <w:i/>
          <w:sz w:val="20"/>
          <w:szCs w:val="20"/>
        </w:rPr>
        <w:t xml:space="preserve">e </w:t>
      </w:r>
      <w:r w:rsidRPr="009A1840">
        <w:rPr>
          <w:rFonts w:ascii="Arial" w:hAnsi="Arial" w:cs="Arial"/>
          <w:i/>
          <w:iCs/>
          <w:sz w:val="20"/>
          <w:szCs w:val="20"/>
        </w:rPr>
        <w:t>seção 9</w:t>
      </w:r>
      <w:r w:rsidRPr="009A1840">
        <w:rPr>
          <w:rFonts w:ascii="Arial" w:hAnsi="Arial" w:cs="Arial"/>
          <w:i/>
          <w:sz w:val="20"/>
          <w:szCs w:val="20"/>
        </w:rPr>
        <w:t>);</w:t>
      </w:r>
    </w:p>
    <w:p w:rsidR="001F7E98" w:rsidRPr="009A1840" w:rsidRDefault="00902027" w:rsidP="0003678A">
      <w:pPr>
        <w:autoSpaceDE w:val="0"/>
        <w:autoSpaceDN w:val="0"/>
        <w:adjustRightInd w:val="0"/>
        <w:spacing w:after="120"/>
        <w:ind w:firstLine="709"/>
        <w:jc w:val="both"/>
        <w:rPr>
          <w:rFonts w:ascii="Arial" w:hAnsi="Arial" w:cs="Arial"/>
          <w:b/>
          <w:i/>
          <w:sz w:val="20"/>
          <w:szCs w:val="20"/>
        </w:rPr>
      </w:pPr>
      <w:r w:rsidRPr="009A1840">
        <w:rPr>
          <w:rFonts w:ascii="Arial" w:hAnsi="Arial" w:cs="Arial"/>
          <w:i/>
          <w:sz w:val="20"/>
          <w:szCs w:val="20"/>
        </w:rPr>
        <w:lastRenderedPageBreak/>
        <w:t xml:space="preserve">8) </w:t>
      </w:r>
      <w:r w:rsidR="0003678A">
        <w:rPr>
          <w:rFonts w:ascii="Arial" w:hAnsi="Arial" w:cs="Arial"/>
          <w:i/>
          <w:sz w:val="20"/>
          <w:szCs w:val="20"/>
        </w:rPr>
        <w:t>a</w:t>
      </w:r>
      <w:r w:rsidRPr="009A1840">
        <w:rPr>
          <w:rFonts w:ascii="Arial" w:hAnsi="Arial" w:cs="Arial"/>
          <w:i/>
          <w:sz w:val="20"/>
          <w:szCs w:val="20"/>
        </w:rPr>
        <w:t>dequar a ementa da disciplina “Projetos em design de hipermídia II” para comportar atividades de práticas profissionais, na direção de um TCC, incluindo avaliação por banca e apresentação pública (</w:t>
      </w:r>
      <w:r w:rsidRPr="009A1840">
        <w:rPr>
          <w:rFonts w:ascii="Arial" w:hAnsi="Arial" w:cs="Arial"/>
          <w:i/>
          <w:iCs/>
          <w:sz w:val="20"/>
          <w:szCs w:val="20"/>
        </w:rPr>
        <w:t>subseção 8.5.2</w:t>
      </w:r>
      <w:r w:rsidRPr="009A1840">
        <w:rPr>
          <w:rFonts w:ascii="Arial" w:hAnsi="Arial" w:cs="Arial"/>
          <w:i/>
          <w:sz w:val="20"/>
          <w:szCs w:val="20"/>
        </w:rPr>
        <w:t>);</w:t>
      </w:r>
    </w:p>
    <w:p w:rsidR="001F7E98" w:rsidRPr="009A1840" w:rsidRDefault="001F7E98" w:rsidP="0003678A">
      <w:pPr>
        <w:autoSpaceDE w:val="0"/>
        <w:autoSpaceDN w:val="0"/>
        <w:adjustRightInd w:val="0"/>
        <w:spacing w:after="120"/>
        <w:ind w:firstLine="709"/>
        <w:jc w:val="both"/>
        <w:rPr>
          <w:rFonts w:ascii="Arial" w:hAnsi="Arial" w:cs="Arial"/>
          <w:b/>
          <w:i/>
          <w:sz w:val="20"/>
          <w:szCs w:val="20"/>
        </w:rPr>
      </w:pPr>
      <w:r w:rsidRPr="009A1840">
        <w:rPr>
          <w:rFonts w:ascii="Arial" w:hAnsi="Arial" w:cs="Arial"/>
          <w:i/>
          <w:sz w:val="20"/>
          <w:szCs w:val="20"/>
        </w:rPr>
        <w:t xml:space="preserve">9) </w:t>
      </w:r>
      <w:r w:rsidR="0003678A">
        <w:rPr>
          <w:rFonts w:ascii="Arial" w:hAnsi="Arial" w:cs="Arial"/>
          <w:i/>
          <w:sz w:val="20"/>
          <w:szCs w:val="20"/>
        </w:rPr>
        <w:t>d</w:t>
      </w:r>
      <w:r w:rsidRPr="009A1840">
        <w:rPr>
          <w:rFonts w:ascii="Arial" w:hAnsi="Arial" w:cs="Arial"/>
          <w:i/>
          <w:sz w:val="20"/>
          <w:szCs w:val="20"/>
        </w:rPr>
        <w:t>efinir claramente a bibliografia básica de cada disciplina com 3 títulos e bibliografia complementar (</w:t>
      </w:r>
      <w:r w:rsidRPr="009A1840">
        <w:rPr>
          <w:rFonts w:ascii="Arial" w:hAnsi="Arial" w:cs="Arial"/>
          <w:i/>
          <w:iCs/>
          <w:sz w:val="20"/>
          <w:szCs w:val="20"/>
        </w:rPr>
        <w:t>subseção 8.5</w:t>
      </w:r>
      <w:r w:rsidRPr="009A1840">
        <w:rPr>
          <w:rFonts w:ascii="Arial" w:hAnsi="Arial" w:cs="Arial"/>
          <w:i/>
          <w:sz w:val="20"/>
          <w:szCs w:val="20"/>
        </w:rPr>
        <w:t>);</w:t>
      </w:r>
    </w:p>
    <w:p w:rsidR="001F7E98" w:rsidRPr="009A1840" w:rsidRDefault="001F7E98" w:rsidP="0003678A">
      <w:pPr>
        <w:autoSpaceDE w:val="0"/>
        <w:autoSpaceDN w:val="0"/>
        <w:adjustRightInd w:val="0"/>
        <w:spacing w:after="120"/>
        <w:ind w:firstLine="709"/>
        <w:jc w:val="both"/>
        <w:rPr>
          <w:rFonts w:ascii="Arial" w:hAnsi="Arial" w:cs="Arial"/>
          <w:b/>
          <w:i/>
          <w:sz w:val="20"/>
          <w:szCs w:val="20"/>
        </w:rPr>
      </w:pPr>
      <w:r w:rsidRPr="009A1840">
        <w:rPr>
          <w:rFonts w:ascii="Arial" w:hAnsi="Arial" w:cs="Arial"/>
          <w:i/>
          <w:sz w:val="20"/>
          <w:szCs w:val="20"/>
        </w:rPr>
        <w:t xml:space="preserve">10) </w:t>
      </w:r>
      <w:r w:rsidR="0003678A">
        <w:rPr>
          <w:rFonts w:ascii="Arial" w:hAnsi="Arial" w:cs="Arial"/>
          <w:i/>
          <w:sz w:val="20"/>
          <w:szCs w:val="20"/>
        </w:rPr>
        <w:t>a</w:t>
      </w:r>
      <w:r w:rsidRPr="009A1840">
        <w:rPr>
          <w:rFonts w:ascii="Arial" w:hAnsi="Arial" w:cs="Arial"/>
          <w:i/>
          <w:sz w:val="20"/>
          <w:szCs w:val="20"/>
        </w:rPr>
        <w:t>dequar o acervo bibliográfico de acordo com a revisão das ementas, atentando para a quantidade mínima de um exemplar para cada 10 alunos (</w:t>
      </w:r>
      <w:r w:rsidRPr="009A1840">
        <w:rPr>
          <w:rFonts w:ascii="Arial" w:hAnsi="Arial" w:cs="Arial"/>
          <w:i/>
          <w:iCs/>
          <w:sz w:val="20"/>
          <w:szCs w:val="20"/>
        </w:rPr>
        <w:t>subseção 8.7.3</w:t>
      </w:r>
      <w:r w:rsidRPr="009A1840">
        <w:rPr>
          <w:rFonts w:ascii="Arial" w:hAnsi="Arial" w:cs="Arial"/>
          <w:i/>
          <w:sz w:val="20"/>
          <w:szCs w:val="20"/>
        </w:rPr>
        <w:t>);</w:t>
      </w:r>
    </w:p>
    <w:p w:rsidR="001F7E98" w:rsidRPr="009A1840" w:rsidRDefault="001F7E98" w:rsidP="0003678A">
      <w:pPr>
        <w:autoSpaceDE w:val="0"/>
        <w:autoSpaceDN w:val="0"/>
        <w:adjustRightInd w:val="0"/>
        <w:spacing w:after="120"/>
        <w:ind w:firstLine="709"/>
        <w:jc w:val="both"/>
        <w:rPr>
          <w:rFonts w:ascii="Arial" w:hAnsi="Arial" w:cs="Arial"/>
          <w:i/>
          <w:sz w:val="20"/>
          <w:szCs w:val="20"/>
        </w:rPr>
      </w:pPr>
      <w:r w:rsidRPr="009A1840">
        <w:rPr>
          <w:rFonts w:ascii="Arial" w:hAnsi="Arial" w:cs="Arial"/>
          <w:i/>
          <w:sz w:val="20"/>
          <w:szCs w:val="20"/>
        </w:rPr>
        <w:t xml:space="preserve">11) </w:t>
      </w:r>
      <w:r w:rsidR="0003678A">
        <w:rPr>
          <w:rFonts w:ascii="Arial" w:hAnsi="Arial" w:cs="Arial"/>
          <w:i/>
          <w:sz w:val="20"/>
          <w:szCs w:val="20"/>
        </w:rPr>
        <w:t>a</w:t>
      </w:r>
      <w:r w:rsidRPr="009A1840">
        <w:rPr>
          <w:rFonts w:ascii="Arial" w:hAnsi="Arial" w:cs="Arial"/>
          <w:i/>
          <w:sz w:val="20"/>
          <w:szCs w:val="20"/>
        </w:rPr>
        <w:t>nalisar meios de disponibilizar uma sala para atendimentos aos alunos por parte dos docentes e de satisfazer o anseio dos alunos em participarem de palestras com profissionais da área (</w:t>
      </w:r>
      <w:r w:rsidRPr="009A1840">
        <w:rPr>
          <w:rFonts w:ascii="Arial" w:hAnsi="Arial" w:cs="Arial"/>
          <w:i/>
          <w:iCs/>
          <w:sz w:val="20"/>
          <w:szCs w:val="20"/>
        </w:rPr>
        <w:t>seção 9</w:t>
      </w:r>
      <w:r w:rsidRPr="009A1840">
        <w:rPr>
          <w:rFonts w:ascii="Arial" w:hAnsi="Arial" w:cs="Arial"/>
          <w:i/>
          <w:sz w:val="20"/>
          <w:szCs w:val="20"/>
        </w:rPr>
        <w:t>)”.</w:t>
      </w:r>
    </w:p>
    <w:p w:rsidR="005C2F10" w:rsidRPr="009A1840" w:rsidRDefault="005C2F10" w:rsidP="0003678A">
      <w:pPr>
        <w:autoSpaceDE w:val="0"/>
        <w:autoSpaceDN w:val="0"/>
        <w:adjustRightInd w:val="0"/>
        <w:spacing w:after="120"/>
        <w:ind w:firstLine="709"/>
        <w:jc w:val="both"/>
        <w:rPr>
          <w:rFonts w:ascii="Arial" w:hAnsi="Arial" w:cs="Arial"/>
          <w:sz w:val="20"/>
          <w:szCs w:val="20"/>
        </w:rPr>
      </w:pPr>
      <w:r w:rsidRPr="009A1840">
        <w:rPr>
          <w:rFonts w:ascii="Arial" w:hAnsi="Arial" w:cs="Arial"/>
          <w:sz w:val="20"/>
          <w:szCs w:val="20"/>
        </w:rPr>
        <w:t>A partir da manifestação da Comissão de Especialistas, o processo foi baixado em diligência, por solicitação, da Conselheira Rose Neubauer, datada de 07</w:t>
      </w:r>
      <w:r w:rsidR="00E744BA">
        <w:rPr>
          <w:rFonts w:ascii="Arial" w:hAnsi="Arial" w:cs="Arial"/>
          <w:sz w:val="20"/>
          <w:szCs w:val="20"/>
        </w:rPr>
        <w:t xml:space="preserve"> de agosto de 2011, para que a I</w:t>
      </w:r>
      <w:r w:rsidRPr="009A1840">
        <w:rPr>
          <w:rFonts w:ascii="Arial" w:hAnsi="Arial" w:cs="Arial"/>
          <w:sz w:val="20"/>
          <w:szCs w:val="20"/>
        </w:rPr>
        <w:t xml:space="preserve">nstituição se manifestasse quanto </w:t>
      </w:r>
      <w:r w:rsidR="0096793C" w:rsidRPr="009A1840">
        <w:rPr>
          <w:rFonts w:ascii="Arial" w:hAnsi="Arial" w:cs="Arial"/>
          <w:sz w:val="20"/>
          <w:szCs w:val="20"/>
        </w:rPr>
        <w:t>à</w:t>
      </w:r>
      <w:r w:rsidRPr="009A1840">
        <w:rPr>
          <w:rFonts w:ascii="Arial" w:hAnsi="Arial" w:cs="Arial"/>
          <w:sz w:val="20"/>
          <w:szCs w:val="20"/>
        </w:rPr>
        <w:t xml:space="preserve"> aceitação das recomendações </w:t>
      </w:r>
      <w:r w:rsidR="00E744BA">
        <w:rPr>
          <w:rFonts w:ascii="Arial" w:hAnsi="Arial" w:cs="Arial"/>
          <w:sz w:val="20"/>
          <w:szCs w:val="20"/>
        </w:rPr>
        <w:t>propostas e denominação do C</w:t>
      </w:r>
      <w:r w:rsidRPr="009A1840">
        <w:rPr>
          <w:rFonts w:ascii="Arial" w:hAnsi="Arial" w:cs="Arial"/>
          <w:sz w:val="20"/>
          <w:szCs w:val="20"/>
        </w:rPr>
        <w:t>urso e, no caso de discordância, apresentação de justificativas.</w:t>
      </w:r>
    </w:p>
    <w:p w:rsidR="005C2F10" w:rsidRPr="009A1840" w:rsidRDefault="0096793C" w:rsidP="0003678A">
      <w:pPr>
        <w:autoSpaceDE w:val="0"/>
        <w:autoSpaceDN w:val="0"/>
        <w:adjustRightInd w:val="0"/>
        <w:spacing w:after="120"/>
        <w:ind w:firstLine="709"/>
        <w:jc w:val="both"/>
        <w:rPr>
          <w:rFonts w:ascii="Arial" w:hAnsi="Arial" w:cs="Arial"/>
          <w:sz w:val="20"/>
          <w:szCs w:val="20"/>
        </w:rPr>
      </w:pPr>
      <w:proofErr w:type="gramStart"/>
      <w:r w:rsidRPr="009A1840">
        <w:rPr>
          <w:rFonts w:ascii="Arial" w:hAnsi="Arial" w:cs="Arial"/>
          <w:sz w:val="20"/>
          <w:szCs w:val="20"/>
        </w:rPr>
        <w:t xml:space="preserve">Em sua resposta, encaminhada por </w:t>
      </w:r>
      <w:r>
        <w:rPr>
          <w:rFonts w:ascii="Arial" w:hAnsi="Arial" w:cs="Arial"/>
          <w:sz w:val="20"/>
          <w:szCs w:val="20"/>
        </w:rPr>
        <w:t>O</w:t>
      </w:r>
      <w:r w:rsidRPr="009A1840">
        <w:rPr>
          <w:rFonts w:ascii="Arial" w:hAnsi="Arial" w:cs="Arial"/>
          <w:sz w:val="20"/>
          <w:szCs w:val="20"/>
        </w:rPr>
        <w:t xml:space="preserve">fício </w:t>
      </w:r>
      <w:r>
        <w:rPr>
          <w:rFonts w:ascii="Arial" w:hAnsi="Arial" w:cs="Arial"/>
          <w:sz w:val="20"/>
          <w:szCs w:val="20"/>
        </w:rPr>
        <w:t xml:space="preserve">nº </w:t>
      </w:r>
      <w:r w:rsidRPr="009A1840">
        <w:rPr>
          <w:rFonts w:ascii="Arial" w:hAnsi="Arial" w:cs="Arial"/>
          <w:sz w:val="20"/>
          <w:szCs w:val="20"/>
        </w:rPr>
        <w:t xml:space="preserve">360/2011, de 01/12/2011 (fls. 74 a 81), a </w:t>
      </w:r>
      <w:r>
        <w:rPr>
          <w:rFonts w:ascii="Arial" w:hAnsi="Arial" w:cs="Arial"/>
          <w:sz w:val="20"/>
          <w:szCs w:val="20"/>
        </w:rPr>
        <w:t>I</w:t>
      </w:r>
      <w:r w:rsidR="00E744BA">
        <w:rPr>
          <w:rFonts w:ascii="Arial" w:hAnsi="Arial" w:cs="Arial"/>
          <w:sz w:val="20"/>
          <w:szCs w:val="20"/>
        </w:rPr>
        <w:t>nstituição esclarece que: I</w:t>
      </w:r>
      <w:r w:rsidRPr="009A1840">
        <w:rPr>
          <w:rFonts w:ascii="Arial" w:hAnsi="Arial" w:cs="Arial"/>
          <w:sz w:val="20"/>
          <w:szCs w:val="20"/>
        </w:rPr>
        <w:t>) em conformidade com o CNCTs foi providenciada proposta para alteração da denominação de Tecnólogo em Produção Multimídia a ser poste</w:t>
      </w:r>
      <w:r w:rsidR="00E744BA">
        <w:rPr>
          <w:rFonts w:ascii="Arial" w:hAnsi="Arial" w:cs="Arial"/>
          <w:sz w:val="20"/>
          <w:szCs w:val="20"/>
        </w:rPr>
        <w:t>riormente encaminhada ao CEE; II)</w:t>
      </w:r>
      <w:proofErr w:type="gramEnd"/>
      <w:r w:rsidR="00E744BA">
        <w:rPr>
          <w:rFonts w:ascii="Arial" w:hAnsi="Arial" w:cs="Arial"/>
          <w:sz w:val="20"/>
          <w:szCs w:val="20"/>
        </w:rPr>
        <w:t xml:space="preserve"> o Projeto Pedagógico do Curso S</w:t>
      </w:r>
      <w:r w:rsidRPr="009A1840">
        <w:rPr>
          <w:rFonts w:ascii="Arial" w:hAnsi="Arial" w:cs="Arial"/>
          <w:sz w:val="20"/>
          <w:szCs w:val="20"/>
        </w:rPr>
        <w:t>uperior de Tecnologia em Produção de Multimídia será objeto de discussões e reelaboração e reestruturação c</w:t>
      </w:r>
      <w:r w:rsidR="00E744BA">
        <w:rPr>
          <w:rFonts w:ascii="Arial" w:hAnsi="Arial" w:cs="Arial"/>
          <w:sz w:val="20"/>
          <w:szCs w:val="20"/>
        </w:rPr>
        <w:t>urricular; III</w:t>
      </w:r>
      <w:r w:rsidRPr="009A1840">
        <w:rPr>
          <w:rFonts w:ascii="Arial" w:hAnsi="Arial" w:cs="Arial"/>
          <w:sz w:val="20"/>
          <w:szCs w:val="20"/>
        </w:rPr>
        <w:t>) será providenciada a designação do Coordenador Pedagógico e serão feitos investimen</w:t>
      </w:r>
      <w:r w:rsidR="00E744BA">
        <w:rPr>
          <w:rFonts w:ascii="Arial" w:hAnsi="Arial" w:cs="Arial"/>
          <w:sz w:val="20"/>
          <w:szCs w:val="20"/>
        </w:rPr>
        <w:t>tos no acervo bibliográfico do C</w:t>
      </w:r>
      <w:r w:rsidRPr="009A1840">
        <w:rPr>
          <w:rFonts w:ascii="Arial" w:hAnsi="Arial" w:cs="Arial"/>
          <w:sz w:val="20"/>
          <w:szCs w:val="20"/>
        </w:rPr>
        <w:t xml:space="preserve">urso. </w:t>
      </w:r>
    </w:p>
    <w:p w:rsidR="00DC03FF" w:rsidRPr="009A1840" w:rsidRDefault="00DC03FF" w:rsidP="0003678A">
      <w:pPr>
        <w:autoSpaceDE w:val="0"/>
        <w:autoSpaceDN w:val="0"/>
        <w:adjustRightInd w:val="0"/>
        <w:spacing w:after="120"/>
        <w:ind w:firstLine="709"/>
        <w:jc w:val="both"/>
        <w:rPr>
          <w:rFonts w:ascii="Arial" w:hAnsi="Arial" w:cs="Arial"/>
          <w:sz w:val="20"/>
          <w:szCs w:val="20"/>
        </w:rPr>
      </w:pPr>
      <w:r w:rsidRPr="009A1840">
        <w:rPr>
          <w:rFonts w:ascii="Arial" w:hAnsi="Arial" w:cs="Arial"/>
          <w:sz w:val="20"/>
          <w:szCs w:val="20"/>
        </w:rPr>
        <w:t xml:space="preserve">Considerando que as propostas de reformulação foram previstas para </w:t>
      </w:r>
      <w:r w:rsidR="00902027" w:rsidRPr="009A1840">
        <w:rPr>
          <w:rFonts w:ascii="Arial" w:hAnsi="Arial" w:cs="Arial"/>
          <w:sz w:val="20"/>
          <w:szCs w:val="20"/>
        </w:rPr>
        <w:t>vigorar</w:t>
      </w:r>
      <w:r w:rsidRPr="009A1840">
        <w:rPr>
          <w:rFonts w:ascii="Arial" w:hAnsi="Arial" w:cs="Arial"/>
          <w:sz w:val="20"/>
          <w:szCs w:val="20"/>
        </w:rPr>
        <w:t xml:space="preserve"> no ano letivo de 2012, a pedido desta Relatora, a Assistência Técnica diligenciou junto à IES para que confirmasse a mudança de denominação e a adoção das medidas assumidas. </w:t>
      </w:r>
    </w:p>
    <w:p w:rsidR="00DC03FF" w:rsidRPr="009A1840" w:rsidRDefault="00DC03FF" w:rsidP="0003678A">
      <w:pPr>
        <w:autoSpaceDE w:val="0"/>
        <w:autoSpaceDN w:val="0"/>
        <w:adjustRightInd w:val="0"/>
        <w:spacing w:after="120"/>
        <w:ind w:firstLine="709"/>
        <w:jc w:val="both"/>
        <w:rPr>
          <w:rFonts w:ascii="Arial" w:hAnsi="Arial" w:cs="Arial"/>
          <w:sz w:val="20"/>
          <w:szCs w:val="20"/>
        </w:rPr>
      </w:pPr>
      <w:r w:rsidRPr="009A1840">
        <w:rPr>
          <w:rFonts w:ascii="Arial" w:hAnsi="Arial" w:cs="Arial"/>
          <w:sz w:val="20"/>
          <w:szCs w:val="20"/>
        </w:rPr>
        <w:t xml:space="preserve">Em atendimento ao solicitado, a Prof. Dra. Ana Julia Urias dos </w:t>
      </w:r>
      <w:proofErr w:type="gramStart"/>
      <w:r w:rsidRPr="009A1840">
        <w:rPr>
          <w:rFonts w:ascii="Arial" w:hAnsi="Arial" w:cs="Arial"/>
          <w:sz w:val="20"/>
          <w:szCs w:val="20"/>
        </w:rPr>
        <w:t>Santos Araujo</w:t>
      </w:r>
      <w:proofErr w:type="gramEnd"/>
      <w:r w:rsidRPr="009A1840">
        <w:rPr>
          <w:rFonts w:ascii="Arial" w:hAnsi="Arial" w:cs="Arial"/>
          <w:sz w:val="20"/>
          <w:szCs w:val="20"/>
        </w:rPr>
        <w:t>, Pró-Reitora de Graduação</w:t>
      </w:r>
      <w:r w:rsidR="00E60AE7" w:rsidRPr="009A1840">
        <w:rPr>
          <w:rFonts w:ascii="Arial" w:hAnsi="Arial" w:cs="Arial"/>
          <w:sz w:val="20"/>
          <w:szCs w:val="20"/>
        </w:rPr>
        <w:t xml:space="preserve"> informa que</w:t>
      </w:r>
      <w:r w:rsidR="00CA1385">
        <w:rPr>
          <w:rFonts w:ascii="Arial" w:hAnsi="Arial" w:cs="Arial"/>
          <w:sz w:val="20"/>
          <w:szCs w:val="20"/>
        </w:rPr>
        <w:t>, o C</w:t>
      </w:r>
      <w:r w:rsidR="00E60AE7" w:rsidRPr="009A1840">
        <w:rPr>
          <w:rFonts w:ascii="Arial" w:hAnsi="Arial" w:cs="Arial"/>
          <w:sz w:val="20"/>
          <w:szCs w:val="20"/>
        </w:rPr>
        <w:t>urso não foi oferecido em 2012 por insuficiência de alunos para formação de turma e</w:t>
      </w:r>
      <w:r w:rsidRPr="009A1840">
        <w:rPr>
          <w:rFonts w:ascii="Arial" w:hAnsi="Arial" w:cs="Arial"/>
          <w:sz w:val="20"/>
          <w:szCs w:val="20"/>
        </w:rPr>
        <w:t xml:space="preserve"> confirma que o Conselho Universitário da UNITAU autoriz</w:t>
      </w:r>
      <w:r w:rsidR="00CA1385">
        <w:rPr>
          <w:rFonts w:ascii="Arial" w:hAnsi="Arial" w:cs="Arial"/>
          <w:sz w:val="20"/>
          <w:szCs w:val="20"/>
        </w:rPr>
        <w:t>ou a mudança de denominação do C</w:t>
      </w:r>
      <w:r w:rsidRPr="009A1840">
        <w:rPr>
          <w:rFonts w:ascii="Arial" w:hAnsi="Arial" w:cs="Arial"/>
          <w:sz w:val="20"/>
          <w:szCs w:val="20"/>
        </w:rPr>
        <w:t>urso para Curso Superior de Tecnologia em Produção Multimídia</w:t>
      </w:r>
      <w:r w:rsidR="00E60AE7" w:rsidRPr="009A1840">
        <w:rPr>
          <w:rFonts w:ascii="Arial" w:hAnsi="Arial" w:cs="Arial"/>
          <w:sz w:val="20"/>
          <w:szCs w:val="20"/>
        </w:rPr>
        <w:t xml:space="preserve">, conforme Deliberação CONSUNI </w:t>
      </w:r>
      <w:r w:rsidR="001D3799">
        <w:rPr>
          <w:rFonts w:ascii="Arial" w:hAnsi="Arial" w:cs="Arial"/>
          <w:sz w:val="20"/>
          <w:szCs w:val="20"/>
        </w:rPr>
        <w:t xml:space="preserve">nº </w:t>
      </w:r>
      <w:r w:rsidR="00E60AE7" w:rsidRPr="009A1840">
        <w:rPr>
          <w:rFonts w:ascii="Arial" w:hAnsi="Arial" w:cs="Arial"/>
          <w:sz w:val="20"/>
          <w:szCs w:val="20"/>
        </w:rPr>
        <w:t xml:space="preserve">71/2011. Porém, requer a permanência da denominação de Curso Superior de Tecnologia em Webdesign para a emissão de diplomas das turmas em andamento. </w:t>
      </w:r>
    </w:p>
    <w:p w:rsidR="00E60AE7" w:rsidRPr="009A1840" w:rsidRDefault="00CA1385" w:rsidP="0003678A">
      <w:pPr>
        <w:autoSpaceDE w:val="0"/>
        <w:autoSpaceDN w:val="0"/>
        <w:adjustRightInd w:val="0"/>
        <w:spacing w:after="120"/>
        <w:ind w:firstLine="709"/>
        <w:jc w:val="both"/>
        <w:rPr>
          <w:rFonts w:ascii="Arial" w:hAnsi="Arial" w:cs="Arial"/>
          <w:sz w:val="20"/>
          <w:szCs w:val="20"/>
        </w:rPr>
      </w:pPr>
      <w:r>
        <w:rPr>
          <w:rFonts w:ascii="Arial" w:hAnsi="Arial" w:cs="Arial"/>
          <w:sz w:val="20"/>
          <w:szCs w:val="20"/>
        </w:rPr>
        <w:t>A Renovação do Reconhecimento do C</w:t>
      </w:r>
      <w:r w:rsidR="00E60AE7" w:rsidRPr="009A1840">
        <w:rPr>
          <w:rFonts w:ascii="Arial" w:hAnsi="Arial" w:cs="Arial"/>
          <w:sz w:val="20"/>
          <w:szCs w:val="20"/>
        </w:rPr>
        <w:t>urso com a nova denominação fica na dependência de aprovação por este Colegiado, após análise da Proposta Pedagógica e comprovação d</w:t>
      </w:r>
      <w:r w:rsidR="003F54BC" w:rsidRPr="009A1840">
        <w:rPr>
          <w:rFonts w:ascii="Arial" w:hAnsi="Arial" w:cs="Arial"/>
          <w:sz w:val="20"/>
          <w:szCs w:val="20"/>
        </w:rPr>
        <w:t>e atendimento d</w:t>
      </w:r>
      <w:r w:rsidR="00E60AE7" w:rsidRPr="009A1840">
        <w:rPr>
          <w:rFonts w:ascii="Arial" w:hAnsi="Arial" w:cs="Arial"/>
          <w:sz w:val="20"/>
          <w:szCs w:val="20"/>
        </w:rPr>
        <w:t>as recomendações</w:t>
      </w:r>
      <w:r w:rsidR="003F54BC" w:rsidRPr="009A1840">
        <w:rPr>
          <w:rFonts w:ascii="Arial" w:hAnsi="Arial" w:cs="Arial"/>
          <w:sz w:val="20"/>
          <w:szCs w:val="20"/>
        </w:rPr>
        <w:t xml:space="preserve"> da Comissão de Especialistas.</w:t>
      </w:r>
      <w:r w:rsidR="00E60AE7" w:rsidRPr="009A1840">
        <w:rPr>
          <w:rFonts w:ascii="Arial" w:hAnsi="Arial" w:cs="Arial"/>
          <w:sz w:val="20"/>
          <w:szCs w:val="20"/>
        </w:rPr>
        <w:t xml:space="preserve"> </w:t>
      </w:r>
    </w:p>
    <w:p w:rsidR="0003678A" w:rsidRDefault="0003678A" w:rsidP="0003678A">
      <w:pPr>
        <w:pStyle w:val="P3"/>
        <w:spacing w:after="0" w:line="276" w:lineRule="auto"/>
        <w:ind w:firstLine="0"/>
        <w:rPr>
          <w:rFonts w:ascii="Arial" w:hAnsi="Arial" w:cs="Arial"/>
          <w:b/>
          <w:sz w:val="20"/>
        </w:rPr>
      </w:pPr>
    </w:p>
    <w:p w:rsidR="00C16DF3" w:rsidRPr="009A1840" w:rsidRDefault="00C16DF3" w:rsidP="009A1840">
      <w:pPr>
        <w:pStyle w:val="P3"/>
        <w:spacing w:after="200" w:line="276" w:lineRule="auto"/>
        <w:ind w:firstLine="0"/>
        <w:rPr>
          <w:rFonts w:ascii="Arial" w:hAnsi="Arial" w:cs="Arial"/>
          <w:b/>
          <w:sz w:val="20"/>
        </w:rPr>
      </w:pPr>
      <w:r w:rsidRPr="009A1840">
        <w:rPr>
          <w:rFonts w:ascii="Arial" w:hAnsi="Arial" w:cs="Arial"/>
          <w:b/>
          <w:sz w:val="20"/>
        </w:rPr>
        <w:t>2. CONCLUSÃO</w:t>
      </w:r>
    </w:p>
    <w:p w:rsidR="00E60AE7" w:rsidRPr="009A1840" w:rsidRDefault="00C16DF3" w:rsidP="009A1840">
      <w:pPr>
        <w:ind w:firstLine="709"/>
        <w:jc w:val="both"/>
        <w:rPr>
          <w:rFonts w:ascii="Arial" w:hAnsi="Arial" w:cs="Arial"/>
          <w:sz w:val="20"/>
          <w:szCs w:val="20"/>
        </w:rPr>
      </w:pPr>
      <w:r w:rsidRPr="009A1840">
        <w:rPr>
          <w:rFonts w:ascii="Arial" w:hAnsi="Arial" w:cs="Arial"/>
          <w:sz w:val="20"/>
          <w:szCs w:val="20"/>
        </w:rPr>
        <w:t xml:space="preserve">Aprova-se, com fundamento na Deliberação CEE nº 99/2010, o pedido de Renovação do Reconhecimento do Curso </w:t>
      </w:r>
      <w:r w:rsidR="00742812" w:rsidRPr="009A1840">
        <w:rPr>
          <w:rFonts w:ascii="Arial" w:hAnsi="Arial" w:cs="Arial"/>
          <w:sz w:val="20"/>
          <w:szCs w:val="20"/>
        </w:rPr>
        <w:t>Superior de Tecnologia em Webdesign</w:t>
      </w:r>
      <w:r w:rsidR="00E60AE7" w:rsidRPr="009A1840">
        <w:rPr>
          <w:rFonts w:ascii="Arial" w:hAnsi="Arial" w:cs="Arial"/>
          <w:sz w:val="20"/>
          <w:szCs w:val="20"/>
        </w:rPr>
        <w:t>,</w:t>
      </w:r>
      <w:r w:rsidRPr="009A1840">
        <w:rPr>
          <w:rFonts w:ascii="Arial" w:hAnsi="Arial" w:cs="Arial"/>
          <w:sz w:val="20"/>
          <w:szCs w:val="20"/>
        </w:rPr>
        <w:t xml:space="preserve"> </w:t>
      </w:r>
      <w:r w:rsidR="00E60AE7" w:rsidRPr="009A1840">
        <w:rPr>
          <w:rFonts w:ascii="Arial" w:hAnsi="Arial" w:cs="Arial"/>
          <w:sz w:val="20"/>
          <w:szCs w:val="20"/>
        </w:rPr>
        <w:t xml:space="preserve">oferecido pela Universidade de Taubaté, para as turmas </w:t>
      </w:r>
      <w:r w:rsidR="00EB6D32">
        <w:rPr>
          <w:rFonts w:ascii="Arial" w:hAnsi="Arial" w:cs="Arial"/>
          <w:sz w:val="20"/>
          <w:szCs w:val="20"/>
        </w:rPr>
        <w:t>ingressantes</w:t>
      </w:r>
      <w:r w:rsidR="00E60AE7" w:rsidRPr="009A1840">
        <w:rPr>
          <w:rFonts w:ascii="Arial" w:hAnsi="Arial" w:cs="Arial"/>
          <w:sz w:val="20"/>
          <w:szCs w:val="20"/>
        </w:rPr>
        <w:t xml:space="preserve"> até o ano letivo de 201</w:t>
      </w:r>
      <w:r w:rsidR="00EB6D32">
        <w:rPr>
          <w:rFonts w:ascii="Arial" w:hAnsi="Arial" w:cs="Arial"/>
          <w:sz w:val="20"/>
          <w:szCs w:val="20"/>
        </w:rPr>
        <w:t>2</w:t>
      </w:r>
      <w:r w:rsidR="00E60AE7" w:rsidRPr="009A1840">
        <w:rPr>
          <w:rFonts w:ascii="Arial" w:hAnsi="Arial" w:cs="Arial"/>
          <w:sz w:val="20"/>
          <w:szCs w:val="20"/>
        </w:rPr>
        <w:t>.</w:t>
      </w:r>
    </w:p>
    <w:p w:rsidR="00C16DF3" w:rsidRPr="009A1840" w:rsidRDefault="00C16DF3" w:rsidP="009A1840">
      <w:pPr>
        <w:ind w:firstLine="709"/>
        <w:jc w:val="both"/>
        <w:rPr>
          <w:rFonts w:ascii="Arial" w:hAnsi="Arial" w:cs="Arial"/>
          <w:sz w:val="20"/>
          <w:szCs w:val="20"/>
        </w:rPr>
      </w:pPr>
      <w:r w:rsidRPr="009A1840">
        <w:rPr>
          <w:rFonts w:ascii="Arial" w:hAnsi="Arial" w:cs="Arial"/>
          <w:sz w:val="20"/>
          <w:szCs w:val="20"/>
        </w:rPr>
        <w:t>A presente renovação do reconhecimento tornar-se-á efetiva por ato próprio deste Conselho, após homologação deste Parecer pela Secretaria de Estado da Educação.</w:t>
      </w:r>
    </w:p>
    <w:p w:rsidR="00C16DF3" w:rsidRDefault="00C16DF3" w:rsidP="009A1840">
      <w:pPr>
        <w:ind w:hanging="17"/>
        <w:jc w:val="center"/>
        <w:rPr>
          <w:rFonts w:ascii="Arial" w:hAnsi="Arial" w:cs="Arial"/>
          <w:sz w:val="20"/>
          <w:szCs w:val="20"/>
        </w:rPr>
      </w:pPr>
      <w:r w:rsidRPr="009A1840">
        <w:rPr>
          <w:rFonts w:ascii="Arial" w:hAnsi="Arial" w:cs="Arial"/>
          <w:sz w:val="20"/>
          <w:szCs w:val="20"/>
        </w:rPr>
        <w:t>São Paulo, 12 de abril de 2012.</w:t>
      </w:r>
    </w:p>
    <w:p w:rsidR="0003678A" w:rsidRPr="009A1840" w:rsidRDefault="0003678A" w:rsidP="009A1840">
      <w:pPr>
        <w:ind w:hanging="17"/>
        <w:jc w:val="center"/>
        <w:rPr>
          <w:rFonts w:ascii="Arial" w:hAnsi="Arial" w:cs="Arial"/>
          <w:sz w:val="20"/>
          <w:szCs w:val="20"/>
        </w:rPr>
      </w:pPr>
    </w:p>
    <w:p w:rsidR="00C16DF3" w:rsidRPr="009A1840" w:rsidRDefault="00C16DF3" w:rsidP="0003678A">
      <w:pPr>
        <w:spacing w:after="0"/>
        <w:jc w:val="center"/>
        <w:rPr>
          <w:rFonts w:ascii="Arial" w:hAnsi="Arial"/>
          <w:b/>
          <w:sz w:val="20"/>
          <w:szCs w:val="20"/>
        </w:rPr>
      </w:pPr>
      <w:r w:rsidRPr="009A1840">
        <w:rPr>
          <w:rFonts w:ascii="Arial" w:hAnsi="Arial"/>
          <w:b/>
          <w:sz w:val="20"/>
          <w:szCs w:val="20"/>
        </w:rPr>
        <w:t>a) Consª Neide Cruz</w:t>
      </w:r>
    </w:p>
    <w:p w:rsidR="00C16DF3" w:rsidRDefault="00C16DF3" w:rsidP="0003678A">
      <w:pPr>
        <w:spacing w:after="0"/>
        <w:jc w:val="center"/>
        <w:rPr>
          <w:rFonts w:ascii="Arial" w:hAnsi="Arial"/>
          <w:sz w:val="20"/>
          <w:szCs w:val="20"/>
        </w:rPr>
      </w:pPr>
      <w:r w:rsidRPr="009A1840">
        <w:rPr>
          <w:rFonts w:ascii="Arial" w:hAnsi="Arial"/>
          <w:sz w:val="20"/>
          <w:szCs w:val="20"/>
        </w:rPr>
        <w:t>Relatora</w:t>
      </w:r>
    </w:p>
    <w:p w:rsidR="00CA2F30" w:rsidRDefault="00CA2F30" w:rsidP="00CA2F30">
      <w:pPr>
        <w:pStyle w:val="Corpodetexto"/>
        <w:spacing w:after="0"/>
        <w:ind w:firstLine="709"/>
        <w:rPr>
          <w:rFonts w:ascii="Arial" w:hAnsi="Arial" w:cs="Arial"/>
          <w:sz w:val="20"/>
          <w:szCs w:val="20"/>
        </w:rPr>
      </w:pPr>
    </w:p>
    <w:p w:rsidR="005B4422" w:rsidRDefault="005B4422" w:rsidP="00CA2F30">
      <w:pPr>
        <w:pStyle w:val="Corpodetexto"/>
        <w:spacing w:after="0"/>
        <w:ind w:firstLine="709"/>
        <w:rPr>
          <w:rFonts w:ascii="Arial" w:hAnsi="Arial" w:cs="Arial"/>
          <w:sz w:val="20"/>
          <w:szCs w:val="20"/>
        </w:rPr>
      </w:pPr>
    </w:p>
    <w:p w:rsidR="005B4422" w:rsidRDefault="005B4422" w:rsidP="00CA2F30">
      <w:pPr>
        <w:pStyle w:val="Corpodetexto"/>
        <w:spacing w:after="0"/>
        <w:ind w:firstLine="709"/>
        <w:rPr>
          <w:rFonts w:ascii="Arial" w:hAnsi="Arial" w:cs="Arial"/>
          <w:sz w:val="20"/>
          <w:szCs w:val="20"/>
        </w:rPr>
      </w:pPr>
    </w:p>
    <w:p w:rsidR="00EB6D32" w:rsidRDefault="00EB6D32" w:rsidP="00EB6D32">
      <w:pPr>
        <w:rPr>
          <w:rFonts w:ascii="Arial" w:hAnsi="Arial"/>
          <w:b/>
        </w:rPr>
      </w:pPr>
      <w:r>
        <w:rPr>
          <w:rFonts w:ascii="Arial" w:hAnsi="Arial"/>
          <w:b/>
        </w:rPr>
        <w:lastRenderedPageBreak/>
        <w:t>3. DECISÃO DA CÂMARA</w:t>
      </w:r>
    </w:p>
    <w:p w:rsidR="00EB6D32" w:rsidRDefault="00EB6D32" w:rsidP="00EB6D32">
      <w:pPr>
        <w:pStyle w:val="P3"/>
        <w:spacing w:after="200" w:line="276" w:lineRule="auto"/>
        <w:ind w:firstLine="709"/>
        <w:rPr>
          <w:rFonts w:ascii="Arial" w:hAnsi="Arial" w:cs="Arial"/>
          <w:sz w:val="20"/>
        </w:rPr>
      </w:pPr>
      <w:r>
        <w:rPr>
          <w:rFonts w:ascii="Arial" w:hAnsi="Arial" w:cs="Arial"/>
          <w:sz w:val="20"/>
        </w:rPr>
        <w:t>A CÂMARA DE EDUCAÇÃO SUPERIOR adota, como seu Parecer, o Voto da Relatora.</w:t>
      </w:r>
    </w:p>
    <w:p w:rsidR="00EB6D32" w:rsidRDefault="00EB6D32" w:rsidP="00EB6D32">
      <w:pPr>
        <w:pStyle w:val="P3"/>
        <w:spacing w:after="200" w:line="276" w:lineRule="auto"/>
        <w:ind w:firstLine="709"/>
        <w:rPr>
          <w:rFonts w:ascii="Arial" w:hAnsi="Arial" w:cs="Arial"/>
          <w:sz w:val="20"/>
        </w:rPr>
      </w:pPr>
      <w:r>
        <w:rPr>
          <w:rFonts w:ascii="Arial" w:hAnsi="Arial" w:cs="Arial"/>
          <w:sz w:val="20"/>
        </w:rPr>
        <w:t xml:space="preserve">Presentes os Conselheiros: Angelo Luiz </w:t>
      </w:r>
      <w:proofErr w:type="spellStart"/>
      <w:r>
        <w:rPr>
          <w:rFonts w:ascii="Arial" w:hAnsi="Arial" w:cs="Arial"/>
          <w:sz w:val="20"/>
        </w:rPr>
        <w:t>Cortelazzo</w:t>
      </w:r>
      <w:proofErr w:type="spellEnd"/>
      <w:r>
        <w:rPr>
          <w:rFonts w:ascii="Arial" w:hAnsi="Arial" w:cs="Arial"/>
          <w:sz w:val="20"/>
        </w:rPr>
        <w:t xml:space="preserve">, Décio </w:t>
      </w:r>
      <w:proofErr w:type="spellStart"/>
      <w:r>
        <w:rPr>
          <w:rFonts w:ascii="Arial" w:hAnsi="Arial" w:cs="Arial"/>
          <w:sz w:val="20"/>
        </w:rPr>
        <w:t>Lencioni</w:t>
      </w:r>
      <w:proofErr w:type="spellEnd"/>
      <w:r>
        <w:rPr>
          <w:rFonts w:ascii="Arial" w:hAnsi="Arial" w:cs="Arial"/>
          <w:sz w:val="20"/>
        </w:rPr>
        <w:t xml:space="preserve"> Machado, João </w:t>
      </w:r>
      <w:proofErr w:type="spellStart"/>
      <w:r>
        <w:rPr>
          <w:rFonts w:ascii="Arial" w:hAnsi="Arial" w:cs="Arial"/>
          <w:sz w:val="20"/>
        </w:rPr>
        <w:t>Grandino</w:t>
      </w:r>
      <w:proofErr w:type="spellEnd"/>
      <w:r>
        <w:rPr>
          <w:rFonts w:ascii="Arial" w:hAnsi="Arial" w:cs="Arial"/>
          <w:sz w:val="20"/>
        </w:rPr>
        <w:t xml:space="preserve"> Rodas, Marcos Antonio Monteiro, Maria Cristina Barbosa </w:t>
      </w:r>
      <w:proofErr w:type="spellStart"/>
      <w:r>
        <w:rPr>
          <w:rFonts w:ascii="Arial" w:hAnsi="Arial" w:cs="Arial"/>
          <w:sz w:val="20"/>
        </w:rPr>
        <w:t>Storopoli</w:t>
      </w:r>
      <w:proofErr w:type="spellEnd"/>
      <w:r>
        <w:rPr>
          <w:rFonts w:ascii="Arial" w:hAnsi="Arial" w:cs="Arial"/>
          <w:sz w:val="20"/>
        </w:rPr>
        <w:t xml:space="preserve">, Maria Lúcia Marcondes Carvalho Vasconcelos, Mário </w:t>
      </w:r>
      <w:proofErr w:type="spellStart"/>
      <w:r>
        <w:rPr>
          <w:rFonts w:ascii="Arial" w:hAnsi="Arial" w:cs="Arial"/>
          <w:sz w:val="20"/>
        </w:rPr>
        <w:t>Vedovello</w:t>
      </w:r>
      <w:proofErr w:type="spellEnd"/>
      <w:r>
        <w:rPr>
          <w:rFonts w:ascii="Arial" w:hAnsi="Arial" w:cs="Arial"/>
          <w:sz w:val="20"/>
        </w:rPr>
        <w:t xml:space="preserve"> Filho, Nina Beatriz </w:t>
      </w:r>
      <w:proofErr w:type="spellStart"/>
      <w:r>
        <w:rPr>
          <w:rFonts w:ascii="Arial" w:hAnsi="Arial" w:cs="Arial"/>
          <w:sz w:val="20"/>
        </w:rPr>
        <w:t>Stocco</w:t>
      </w:r>
      <w:proofErr w:type="spellEnd"/>
      <w:r>
        <w:rPr>
          <w:rFonts w:ascii="Arial" w:hAnsi="Arial" w:cs="Arial"/>
          <w:sz w:val="20"/>
        </w:rPr>
        <w:t xml:space="preserve"> Ranieri e Rose </w:t>
      </w:r>
      <w:proofErr w:type="spellStart"/>
      <w:r>
        <w:rPr>
          <w:rFonts w:ascii="Arial" w:hAnsi="Arial" w:cs="Arial"/>
          <w:sz w:val="20"/>
        </w:rPr>
        <w:t>Neubauer</w:t>
      </w:r>
      <w:proofErr w:type="spellEnd"/>
      <w:r>
        <w:rPr>
          <w:rFonts w:ascii="Arial" w:hAnsi="Arial" w:cs="Arial"/>
          <w:sz w:val="20"/>
        </w:rPr>
        <w:t>.</w:t>
      </w:r>
    </w:p>
    <w:p w:rsidR="00EB6D32" w:rsidRDefault="00EB6D32" w:rsidP="00EB6D32">
      <w:pPr>
        <w:pStyle w:val="P3"/>
        <w:spacing w:after="200" w:line="276" w:lineRule="auto"/>
        <w:jc w:val="center"/>
        <w:rPr>
          <w:rFonts w:ascii="Arial" w:hAnsi="Arial" w:cs="Arial"/>
          <w:sz w:val="20"/>
        </w:rPr>
      </w:pPr>
      <w:r>
        <w:rPr>
          <w:rFonts w:ascii="Arial" w:hAnsi="Arial" w:cs="Arial"/>
          <w:sz w:val="20"/>
        </w:rPr>
        <w:t>Sala da Câmara de Educação Superior, em 25 de abril de 2012.</w:t>
      </w:r>
    </w:p>
    <w:p w:rsidR="00EB6D32" w:rsidRDefault="00EB6D32" w:rsidP="00EB6D32">
      <w:pPr>
        <w:pStyle w:val="P3"/>
        <w:spacing w:after="200" w:line="276" w:lineRule="auto"/>
        <w:jc w:val="center"/>
        <w:rPr>
          <w:rFonts w:ascii="Arial" w:hAnsi="Arial" w:cs="Arial"/>
          <w:sz w:val="20"/>
        </w:rPr>
      </w:pPr>
    </w:p>
    <w:p w:rsidR="00EB6D32" w:rsidRDefault="00EB6D32" w:rsidP="00EB6D32">
      <w:pPr>
        <w:numPr>
          <w:ilvl w:val="0"/>
          <w:numId w:val="5"/>
        </w:numPr>
        <w:spacing w:after="0"/>
        <w:ind w:left="1503"/>
        <w:jc w:val="center"/>
        <w:rPr>
          <w:rFonts w:ascii="Arial" w:hAnsi="Arial" w:cs="Arial"/>
          <w:b/>
          <w:sz w:val="20"/>
          <w:szCs w:val="20"/>
        </w:rPr>
      </w:pPr>
      <w:r>
        <w:rPr>
          <w:rFonts w:ascii="Arial" w:hAnsi="Arial" w:cs="Arial"/>
          <w:b/>
          <w:sz w:val="20"/>
          <w:szCs w:val="20"/>
        </w:rPr>
        <w:t>Cons. Angelo Luiz Cortelazzo</w:t>
      </w:r>
    </w:p>
    <w:p w:rsidR="00EB6D32" w:rsidRDefault="00EB6D32" w:rsidP="00EB6D32">
      <w:pPr>
        <w:pStyle w:val="Cabealho"/>
        <w:tabs>
          <w:tab w:val="left" w:pos="708"/>
        </w:tabs>
        <w:spacing w:line="276" w:lineRule="auto"/>
        <w:ind w:left="1503"/>
        <w:jc w:val="center"/>
        <w:rPr>
          <w:rFonts w:ascii="Arial" w:hAnsi="Arial" w:cs="Arial"/>
          <w:sz w:val="20"/>
          <w:szCs w:val="20"/>
        </w:rPr>
      </w:pPr>
      <w:r>
        <w:rPr>
          <w:rFonts w:ascii="Arial" w:hAnsi="Arial" w:cs="Arial"/>
          <w:sz w:val="20"/>
          <w:szCs w:val="20"/>
        </w:rPr>
        <w:t>Presidente</w:t>
      </w:r>
    </w:p>
    <w:p w:rsidR="005B4422" w:rsidRDefault="005B4422" w:rsidP="005B4422">
      <w:pPr>
        <w:spacing w:after="0" w:line="240" w:lineRule="auto"/>
        <w:rPr>
          <w:rFonts w:ascii="Arial" w:hAnsi="Arial" w:cs="Arial"/>
          <w:sz w:val="24"/>
        </w:rPr>
      </w:pPr>
    </w:p>
    <w:p w:rsidR="005B4422" w:rsidRDefault="005B4422" w:rsidP="005B4422">
      <w:pPr>
        <w:pStyle w:val="Ttulo5"/>
        <w:rPr>
          <w:rFonts w:ascii="Arial" w:hAnsi="Arial" w:cs="Arial"/>
          <w:sz w:val="22"/>
          <w:szCs w:val="22"/>
        </w:rPr>
      </w:pPr>
      <w:r>
        <w:rPr>
          <w:rFonts w:ascii="Arial" w:hAnsi="Arial" w:cs="Arial"/>
          <w:sz w:val="22"/>
          <w:szCs w:val="22"/>
        </w:rPr>
        <w:t>DELIBERAÇÃO PLENÁRIA</w:t>
      </w:r>
    </w:p>
    <w:p w:rsidR="005B4422" w:rsidRDefault="005B4422" w:rsidP="005B4422">
      <w:pPr>
        <w:pStyle w:val="P2"/>
        <w:spacing w:line="276" w:lineRule="auto"/>
        <w:ind w:firstLine="709"/>
        <w:jc w:val="both"/>
        <w:rPr>
          <w:rFonts w:ascii="Arial" w:hAnsi="Arial" w:cs="Arial"/>
          <w:b w:val="0"/>
          <w:i w:val="0"/>
          <w:sz w:val="20"/>
          <w:u w:val="none"/>
        </w:rPr>
      </w:pPr>
    </w:p>
    <w:p w:rsidR="005B4422" w:rsidRDefault="005B4422" w:rsidP="005B4422">
      <w:pPr>
        <w:pStyle w:val="P2"/>
        <w:spacing w:line="276" w:lineRule="auto"/>
        <w:ind w:firstLine="709"/>
        <w:jc w:val="both"/>
        <w:rPr>
          <w:rFonts w:ascii="Arial" w:hAnsi="Arial" w:cs="Arial"/>
          <w:b w:val="0"/>
          <w:i w:val="0"/>
          <w:sz w:val="20"/>
          <w:u w:val="none"/>
        </w:rPr>
      </w:pPr>
      <w:r>
        <w:rPr>
          <w:rFonts w:ascii="Arial" w:hAnsi="Arial" w:cs="Arial"/>
          <w:b w:val="0"/>
          <w:i w:val="0"/>
          <w:sz w:val="20"/>
          <w:u w:val="none"/>
        </w:rPr>
        <w:t>O CONSELHO ESTADUAL DE EDUCAÇÃO toma conhecimento, da decisão da Câmara de Educação Superior, nos termos do Voto da Relatora.</w:t>
      </w:r>
    </w:p>
    <w:p w:rsidR="005B4422" w:rsidRDefault="005B4422" w:rsidP="005B4422">
      <w:pPr>
        <w:pStyle w:val="P2"/>
        <w:spacing w:line="276" w:lineRule="auto"/>
        <w:ind w:left="2123" w:firstLine="709"/>
        <w:jc w:val="both"/>
        <w:rPr>
          <w:rFonts w:ascii="Arial" w:hAnsi="Arial" w:cs="Arial"/>
          <w:b w:val="0"/>
          <w:i w:val="0"/>
          <w:sz w:val="20"/>
          <w:u w:val="none"/>
        </w:rPr>
      </w:pPr>
      <w:r>
        <w:rPr>
          <w:rFonts w:ascii="Arial" w:hAnsi="Arial" w:cs="Arial"/>
          <w:b w:val="0"/>
          <w:i w:val="0"/>
          <w:sz w:val="20"/>
          <w:u w:val="none"/>
        </w:rPr>
        <w:t>Sala “Carlos Pasquale”, em 0</w:t>
      </w:r>
      <w:r w:rsidR="0033259B">
        <w:rPr>
          <w:rFonts w:ascii="Arial" w:hAnsi="Arial" w:cs="Arial"/>
          <w:b w:val="0"/>
          <w:i w:val="0"/>
          <w:sz w:val="20"/>
          <w:u w:val="none"/>
        </w:rPr>
        <w:t>9</w:t>
      </w:r>
      <w:r>
        <w:rPr>
          <w:rFonts w:ascii="Arial" w:hAnsi="Arial" w:cs="Arial"/>
          <w:b w:val="0"/>
          <w:i w:val="0"/>
          <w:sz w:val="20"/>
          <w:u w:val="none"/>
        </w:rPr>
        <w:t xml:space="preserve"> de maio de 2012.</w:t>
      </w:r>
    </w:p>
    <w:p w:rsidR="005B4422" w:rsidRDefault="005B4422" w:rsidP="005B4422">
      <w:pPr>
        <w:spacing w:after="0" w:line="240" w:lineRule="auto"/>
        <w:ind w:firstLine="2880"/>
        <w:rPr>
          <w:rFonts w:ascii="Arial" w:hAnsi="Arial"/>
          <w:sz w:val="20"/>
          <w:szCs w:val="20"/>
        </w:rPr>
      </w:pPr>
    </w:p>
    <w:p w:rsidR="005B4422" w:rsidRDefault="005B4422" w:rsidP="005B4422">
      <w:pPr>
        <w:spacing w:after="0" w:line="240" w:lineRule="auto"/>
        <w:ind w:firstLine="2880"/>
        <w:rPr>
          <w:rFonts w:ascii="Arial" w:hAnsi="Arial"/>
          <w:b/>
          <w:sz w:val="20"/>
          <w:szCs w:val="20"/>
        </w:rPr>
      </w:pPr>
    </w:p>
    <w:p w:rsidR="005B4422" w:rsidRDefault="005B4422" w:rsidP="005B4422">
      <w:pPr>
        <w:spacing w:after="0" w:line="240" w:lineRule="auto"/>
        <w:ind w:firstLine="2880"/>
        <w:rPr>
          <w:rFonts w:ascii="Arial" w:hAnsi="Arial"/>
          <w:b/>
          <w:sz w:val="20"/>
          <w:szCs w:val="20"/>
        </w:rPr>
      </w:pPr>
    </w:p>
    <w:p w:rsidR="005B4422" w:rsidRDefault="005B4422" w:rsidP="005B4422">
      <w:pPr>
        <w:spacing w:after="0" w:line="240" w:lineRule="auto"/>
        <w:ind w:firstLine="2880"/>
        <w:rPr>
          <w:rFonts w:ascii="Arial" w:hAnsi="Arial" w:cs="Arial"/>
          <w:b/>
          <w:sz w:val="20"/>
          <w:szCs w:val="20"/>
        </w:rPr>
      </w:pPr>
      <w:r>
        <w:rPr>
          <w:rFonts w:ascii="Arial" w:hAnsi="Arial" w:cs="Arial"/>
          <w:b/>
          <w:sz w:val="20"/>
          <w:szCs w:val="20"/>
        </w:rPr>
        <w:t>Cons. Hubert Alquéres</w:t>
      </w:r>
    </w:p>
    <w:p w:rsidR="005B4422" w:rsidRDefault="005B4422" w:rsidP="005B4422">
      <w:pPr>
        <w:pStyle w:val="Ttulo1"/>
        <w:ind w:left="2124" w:firstLine="708"/>
        <w:jc w:val="left"/>
        <w:rPr>
          <w:rFonts w:cs="Arial"/>
          <w:b w:val="0"/>
          <w:sz w:val="20"/>
        </w:rPr>
      </w:pPr>
      <w:r>
        <w:rPr>
          <w:rFonts w:cs="Arial"/>
          <w:b w:val="0"/>
          <w:sz w:val="20"/>
        </w:rPr>
        <w:t xml:space="preserve">             Presidente</w:t>
      </w: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rPr>
          <w:rFonts w:ascii="Arial" w:hAnsi="Arial"/>
          <w:sz w:val="20"/>
          <w:szCs w:val="20"/>
        </w:rPr>
      </w:pPr>
    </w:p>
    <w:p w:rsidR="005B4422" w:rsidRDefault="005B4422" w:rsidP="005B4422">
      <w:pPr>
        <w:spacing w:after="0" w:line="240" w:lineRule="auto"/>
        <w:ind w:right="360"/>
        <w:rPr>
          <w:rFonts w:ascii="Arial" w:hAnsi="Arial"/>
        </w:rPr>
      </w:pPr>
      <w:r>
        <w:rPr>
          <w:rFonts w:ascii="Arial" w:hAnsi="Arial"/>
        </w:rPr>
        <w:t xml:space="preserve">PARECER CEE Nº </w:t>
      </w:r>
      <w:r w:rsidR="0081537D">
        <w:rPr>
          <w:rFonts w:ascii="Arial" w:hAnsi="Arial"/>
        </w:rPr>
        <w:t>182</w:t>
      </w:r>
      <w:r>
        <w:rPr>
          <w:rFonts w:ascii="Arial" w:hAnsi="Arial"/>
        </w:rPr>
        <w:t>/12</w:t>
      </w:r>
      <w:proofErr w:type="gramStart"/>
      <w:r>
        <w:rPr>
          <w:rFonts w:ascii="Arial" w:hAnsi="Arial"/>
        </w:rPr>
        <w:t xml:space="preserve">   </w:t>
      </w:r>
      <w:proofErr w:type="gramEnd"/>
      <w:r>
        <w:rPr>
          <w:rFonts w:ascii="Arial" w:hAnsi="Arial"/>
        </w:rPr>
        <w:t xml:space="preserve">– </w:t>
      </w:r>
      <w:r w:rsidR="0081537D">
        <w:rPr>
          <w:rFonts w:ascii="Arial" w:hAnsi="Arial"/>
        </w:rPr>
        <w:t>Publicado no DOE em 10/05/2012  -  Seção I  -  Página 70</w:t>
      </w:r>
    </w:p>
    <w:p w:rsidR="00604368" w:rsidRDefault="00604368" w:rsidP="00604368">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Res. SE de 4/6, publicado no DOE 5/6/2012                         Seção I                     Página 22</w:t>
      </w:r>
    </w:p>
    <w:p w:rsidR="00604368" w:rsidRDefault="00604368" w:rsidP="00604368">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Portaria CEE/GP nº 217/12, DOE 6/6/2012                           Seção I                     Página 44</w:t>
      </w:r>
    </w:p>
    <w:sectPr w:rsidR="00604368" w:rsidSect="009A2DFE">
      <w:headerReference w:type="default" r:id="rId17"/>
      <w:headerReference w:type="first" r:id="rId18"/>
      <w:pgSz w:w="11906" w:h="16838" w:code="9"/>
      <w:pgMar w:top="1418" w:right="1134" w:bottom="1418" w:left="1134"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4BA" w:rsidRDefault="00E744BA" w:rsidP="00A51B39">
      <w:pPr>
        <w:spacing w:after="0" w:line="240" w:lineRule="auto"/>
      </w:pPr>
      <w:r>
        <w:separator/>
      </w:r>
    </w:p>
  </w:endnote>
  <w:endnote w:type="continuationSeparator" w:id="0">
    <w:p w:rsidR="00E744BA" w:rsidRDefault="00E744BA" w:rsidP="00A51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1)">
    <w:altName w:val="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4BA" w:rsidRDefault="00E744BA" w:rsidP="00A51B39">
      <w:pPr>
        <w:spacing w:after="0" w:line="240" w:lineRule="auto"/>
      </w:pPr>
      <w:r>
        <w:separator/>
      </w:r>
    </w:p>
  </w:footnote>
  <w:footnote w:type="continuationSeparator" w:id="0">
    <w:p w:rsidR="00E744BA" w:rsidRDefault="00E744BA" w:rsidP="00A51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4BA" w:rsidRDefault="00786943">
    <w:pPr>
      <w:pStyle w:val="Cabealho"/>
      <w:jc w:val="right"/>
    </w:pPr>
    <w:fldSimple w:instr=" PAGE   \* MERGEFORMAT ">
      <w:r w:rsidR="00604368">
        <w:rPr>
          <w:noProof/>
        </w:rPr>
        <w:t>7</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384"/>
      <w:gridCol w:w="8110"/>
    </w:tblGrid>
    <w:tr w:rsidR="00E744BA" w:rsidRPr="00C316AE" w:rsidTr="00BF2CE3">
      <w:tc>
        <w:tcPr>
          <w:tcW w:w="1384" w:type="dxa"/>
        </w:tcPr>
        <w:p w:rsidR="00E744BA" w:rsidRPr="009D57EB" w:rsidRDefault="00786943" w:rsidP="00BF2CE3">
          <w:pPr>
            <w:pStyle w:val="Cabealho"/>
          </w:pPr>
          <w:r w:rsidRPr="00786943">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5122" type="#_x0000_t75" style="position:absolute;margin-left:3.5pt;margin-top:3.9pt;width:47.3pt;height:49.9pt;z-index:251657728;mso-wrap-edited:f" wrapcoords="-600 0 -600 21032 21600 21032 21600 0 -600 0" fillcolor="window">
                <v:imagedata r:id="rId1" o:title=""/>
                <w10:wrap type="tight"/>
              </v:shape>
            </w:pict>
          </w:r>
        </w:p>
      </w:tc>
      <w:tc>
        <w:tcPr>
          <w:tcW w:w="8110" w:type="dxa"/>
        </w:tcPr>
        <w:p w:rsidR="00E744BA" w:rsidRPr="00C316AE" w:rsidRDefault="00E744BA" w:rsidP="00BF2CE3">
          <w:pPr>
            <w:pStyle w:val="Cabealho"/>
            <w:rPr>
              <w:sz w:val="24"/>
              <w:szCs w:val="24"/>
            </w:rPr>
          </w:pPr>
        </w:p>
        <w:p w:rsidR="00E744BA" w:rsidRPr="00C316AE" w:rsidRDefault="00E744BA" w:rsidP="00110DBE">
          <w:pPr>
            <w:spacing w:before="120" w:after="0" w:line="240" w:lineRule="auto"/>
            <w:rPr>
              <w:rFonts w:ascii="Arial" w:hAnsi="Arial"/>
              <w:b/>
              <w:sz w:val="24"/>
              <w:szCs w:val="24"/>
            </w:rPr>
          </w:pPr>
          <w:r>
            <w:rPr>
              <w:rFonts w:ascii="Arial" w:hAnsi="Arial"/>
              <w:b/>
              <w:sz w:val="24"/>
              <w:szCs w:val="24"/>
            </w:rPr>
            <w:t xml:space="preserve">             </w:t>
          </w:r>
          <w:r w:rsidRPr="00C316AE">
            <w:rPr>
              <w:rFonts w:ascii="Arial" w:hAnsi="Arial"/>
              <w:b/>
              <w:sz w:val="24"/>
              <w:szCs w:val="24"/>
            </w:rPr>
            <w:t>CONSELHO ESTADUAL DE EDUCAÇÃO</w:t>
          </w:r>
        </w:p>
        <w:p w:rsidR="00E744BA" w:rsidRPr="00CA0110" w:rsidRDefault="00E744BA" w:rsidP="00756F05">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PRAÇA DA REPÚBLICA, 53 – CENTRO/SP - CEP: 01045-903</w:t>
          </w:r>
        </w:p>
        <w:p w:rsidR="00E744BA" w:rsidRPr="00CA0110" w:rsidRDefault="00E744BA" w:rsidP="00756F05">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FONE: 3255-2044- FAX: Nº 3231-1518</w:t>
          </w:r>
        </w:p>
        <w:p w:rsidR="00E744BA" w:rsidRPr="00C316AE" w:rsidRDefault="00E744BA" w:rsidP="00BF2CE3">
          <w:pPr>
            <w:spacing w:after="0" w:line="240" w:lineRule="auto"/>
            <w:jc w:val="center"/>
            <w:rPr>
              <w:rFonts w:ascii="Arial" w:hAnsi="Arial"/>
              <w:sz w:val="24"/>
              <w:szCs w:val="24"/>
            </w:rPr>
          </w:pPr>
        </w:p>
      </w:tc>
    </w:tr>
  </w:tbl>
  <w:p w:rsidR="00E744BA" w:rsidRDefault="00E744B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A24C2"/>
    <w:multiLevelType w:val="hybridMultilevel"/>
    <w:tmpl w:val="EF1465F0"/>
    <w:lvl w:ilvl="0" w:tplc="1050237E">
      <w:start w:val="1"/>
      <w:numFmt w:val="lowerLetter"/>
      <w:lvlText w:val="%1)"/>
      <w:lvlJc w:val="left"/>
      <w:pPr>
        <w:ind w:left="150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2A08392A"/>
    <w:multiLevelType w:val="hybridMultilevel"/>
    <w:tmpl w:val="9C1085C2"/>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
    <w:nsid w:val="46A616E3"/>
    <w:multiLevelType w:val="hybridMultilevel"/>
    <w:tmpl w:val="1728ACDC"/>
    <w:lvl w:ilvl="0" w:tplc="1310BF6C">
      <w:start w:val="1"/>
      <w:numFmt w:val="upperLetter"/>
      <w:lvlText w:val="%1)"/>
      <w:lvlJc w:val="left"/>
      <w:pPr>
        <w:ind w:left="3192" w:hanging="360"/>
      </w:pPr>
      <w:rPr>
        <w:rFonts w:hint="default"/>
      </w:rPr>
    </w:lvl>
    <w:lvl w:ilvl="1" w:tplc="04160019" w:tentative="1">
      <w:start w:val="1"/>
      <w:numFmt w:val="lowerLetter"/>
      <w:lvlText w:val="%2."/>
      <w:lvlJc w:val="left"/>
      <w:pPr>
        <w:ind w:left="3912" w:hanging="360"/>
      </w:pPr>
    </w:lvl>
    <w:lvl w:ilvl="2" w:tplc="0416001B" w:tentative="1">
      <w:start w:val="1"/>
      <w:numFmt w:val="lowerRoman"/>
      <w:lvlText w:val="%3."/>
      <w:lvlJc w:val="right"/>
      <w:pPr>
        <w:ind w:left="4632" w:hanging="180"/>
      </w:pPr>
    </w:lvl>
    <w:lvl w:ilvl="3" w:tplc="0416000F" w:tentative="1">
      <w:start w:val="1"/>
      <w:numFmt w:val="decimal"/>
      <w:lvlText w:val="%4."/>
      <w:lvlJc w:val="left"/>
      <w:pPr>
        <w:ind w:left="5352" w:hanging="360"/>
      </w:pPr>
    </w:lvl>
    <w:lvl w:ilvl="4" w:tplc="04160019" w:tentative="1">
      <w:start w:val="1"/>
      <w:numFmt w:val="lowerLetter"/>
      <w:lvlText w:val="%5."/>
      <w:lvlJc w:val="left"/>
      <w:pPr>
        <w:ind w:left="6072" w:hanging="360"/>
      </w:pPr>
    </w:lvl>
    <w:lvl w:ilvl="5" w:tplc="0416001B" w:tentative="1">
      <w:start w:val="1"/>
      <w:numFmt w:val="lowerRoman"/>
      <w:lvlText w:val="%6."/>
      <w:lvlJc w:val="right"/>
      <w:pPr>
        <w:ind w:left="6792" w:hanging="180"/>
      </w:pPr>
    </w:lvl>
    <w:lvl w:ilvl="6" w:tplc="0416000F" w:tentative="1">
      <w:start w:val="1"/>
      <w:numFmt w:val="decimal"/>
      <w:lvlText w:val="%7."/>
      <w:lvlJc w:val="left"/>
      <w:pPr>
        <w:ind w:left="7512" w:hanging="360"/>
      </w:pPr>
    </w:lvl>
    <w:lvl w:ilvl="7" w:tplc="04160019" w:tentative="1">
      <w:start w:val="1"/>
      <w:numFmt w:val="lowerLetter"/>
      <w:lvlText w:val="%8."/>
      <w:lvlJc w:val="left"/>
      <w:pPr>
        <w:ind w:left="8232" w:hanging="360"/>
      </w:pPr>
    </w:lvl>
    <w:lvl w:ilvl="8" w:tplc="0416001B" w:tentative="1">
      <w:start w:val="1"/>
      <w:numFmt w:val="lowerRoman"/>
      <w:lvlText w:val="%9."/>
      <w:lvlJc w:val="right"/>
      <w:pPr>
        <w:ind w:left="8952" w:hanging="180"/>
      </w:pPr>
    </w:lvl>
  </w:abstractNum>
  <w:abstractNum w:abstractNumId="3">
    <w:nsid w:val="627C7032"/>
    <w:multiLevelType w:val="hybridMultilevel"/>
    <w:tmpl w:val="EECE0F34"/>
    <w:lvl w:ilvl="0" w:tplc="A392947C">
      <w:start w:val="1"/>
      <w:numFmt w:val="lowerLetter"/>
      <w:lvlText w:val="%1)"/>
      <w:lvlJc w:val="left"/>
      <w:pPr>
        <w:ind w:left="3240" w:hanging="360"/>
      </w:pPr>
      <w:rPr>
        <w:rFonts w:hint="default"/>
      </w:r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4">
    <w:nsid w:val="7D590922"/>
    <w:multiLevelType w:val="hybridMultilevel"/>
    <w:tmpl w:val="2392EBA2"/>
    <w:lvl w:ilvl="0" w:tplc="04160001">
      <w:start w:val="1"/>
      <w:numFmt w:val="bullet"/>
      <w:lvlText w:val=""/>
      <w:lvlJc w:val="left"/>
      <w:pPr>
        <w:tabs>
          <w:tab w:val="num" w:pos="786"/>
        </w:tabs>
        <w:ind w:left="786"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hdrShapeDefaults>
    <o:shapedefaults v:ext="edit" spidmax="5123"/>
    <o:shapelayout v:ext="edit">
      <o:idmap v:ext="edit" data="5"/>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51B39"/>
    <w:rsid w:val="00002540"/>
    <w:rsid w:val="0003678A"/>
    <w:rsid w:val="00036A50"/>
    <w:rsid w:val="0004138E"/>
    <w:rsid w:val="00057697"/>
    <w:rsid w:val="000A133F"/>
    <w:rsid w:val="000B6368"/>
    <w:rsid w:val="000D15ED"/>
    <w:rsid w:val="000D3FEA"/>
    <w:rsid w:val="00105BF8"/>
    <w:rsid w:val="00110DBE"/>
    <w:rsid w:val="00121A32"/>
    <w:rsid w:val="00157163"/>
    <w:rsid w:val="00165D29"/>
    <w:rsid w:val="0017264C"/>
    <w:rsid w:val="00190A67"/>
    <w:rsid w:val="001A3EB4"/>
    <w:rsid w:val="001B4914"/>
    <w:rsid w:val="001D3799"/>
    <w:rsid w:val="001E247D"/>
    <w:rsid w:val="001F7E98"/>
    <w:rsid w:val="00216D42"/>
    <w:rsid w:val="002602A6"/>
    <w:rsid w:val="002770CA"/>
    <w:rsid w:val="00285AF4"/>
    <w:rsid w:val="002B02AC"/>
    <w:rsid w:val="002B3128"/>
    <w:rsid w:val="002F52B0"/>
    <w:rsid w:val="00300C7D"/>
    <w:rsid w:val="00324E61"/>
    <w:rsid w:val="0033259B"/>
    <w:rsid w:val="00341038"/>
    <w:rsid w:val="00346369"/>
    <w:rsid w:val="00365941"/>
    <w:rsid w:val="00383EFD"/>
    <w:rsid w:val="00394417"/>
    <w:rsid w:val="003B6F5D"/>
    <w:rsid w:val="003E6BBF"/>
    <w:rsid w:val="003F54BC"/>
    <w:rsid w:val="00415FED"/>
    <w:rsid w:val="004210A7"/>
    <w:rsid w:val="00440665"/>
    <w:rsid w:val="0046387D"/>
    <w:rsid w:val="004B2527"/>
    <w:rsid w:val="004D28F7"/>
    <w:rsid w:val="004E491D"/>
    <w:rsid w:val="00520A03"/>
    <w:rsid w:val="00527F9B"/>
    <w:rsid w:val="005424D0"/>
    <w:rsid w:val="00554378"/>
    <w:rsid w:val="005B4422"/>
    <w:rsid w:val="005C2F10"/>
    <w:rsid w:val="005D6D9B"/>
    <w:rsid w:val="00604368"/>
    <w:rsid w:val="006044FC"/>
    <w:rsid w:val="006149D0"/>
    <w:rsid w:val="00645022"/>
    <w:rsid w:val="00661297"/>
    <w:rsid w:val="0066782E"/>
    <w:rsid w:val="006A088C"/>
    <w:rsid w:val="006A671E"/>
    <w:rsid w:val="006D0350"/>
    <w:rsid w:val="006D6CC3"/>
    <w:rsid w:val="006D6D65"/>
    <w:rsid w:val="00712B16"/>
    <w:rsid w:val="00742812"/>
    <w:rsid w:val="00756F05"/>
    <w:rsid w:val="00786943"/>
    <w:rsid w:val="007906DD"/>
    <w:rsid w:val="007B1B7A"/>
    <w:rsid w:val="007C04D7"/>
    <w:rsid w:val="007E6D13"/>
    <w:rsid w:val="0081537D"/>
    <w:rsid w:val="00821826"/>
    <w:rsid w:val="00841158"/>
    <w:rsid w:val="008615A8"/>
    <w:rsid w:val="00861CC3"/>
    <w:rsid w:val="00867913"/>
    <w:rsid w:val="00880958"/>
    <w:rsid w:val="008A70BD"/>
    <w:rsid w:val="008B00FD"/>
    <w:rsid w:val="008B20FA"/>
    <w:rsid w:val="008E14D5"/>
    <w:rsid w:val="008E21D8"/>
    <w:rsid w:val="00902027"/>
    <w:rsid w:val="0092779A"/>
    <w:rsid w:val="0096793C"/>
    <w:rsid w:val="009830D9"/>
    <w:rsid w:val="009A1840"/>
    <w:rsid w:val="009A2DFE"/>
    <w:rsid w:val="009A56CC"/>
    <w:rsid w:val="009D57EB"/>
    <w:rsid w:val="009F40EC"/>
    <w:rsid w:val="00A054AD"/>
    <w:rsid w:val="00A256CA"/>
    <w:rsid w:val="00A34E76"/>
    <w:rsid w:val="00A44BC7"/>
    <w:rsid w:val="00A51B39"/>
    <w:rsid w:val="00A5776F"/>
    <w:rsid w:val="00A72E27"/>
    <w:rsid w:val="00A94426"/>
    <w:rsid w:val="00AB530E"/>
    <w:rsid w:val="00AF4D9B"/>
    <w:rsid w:val="00B30109"/>
    <w:rsid w:val="00B30B9B"/>
    <w:rsid w:val="00B60905"/>
    <w:rsid w:val="00B8765F"/>
    <w:rsid w:val="00BF2CE3"/>
    <w:rsid w:val="00C168AC"/>
    <w:rsid w:val="00C16DF3"/>
    <w:rsid w:val="00C316AE"/>
    <w:rsid w:val="00C45031"/>
    <w:rsid w:val="00C64F5F"/>
    <w:rsid w:val="00C951F3"/>
    <w:rsid w:val="00CA1385"/>
    <w:rsid w:val="00CA2F30"/>
    <w:rsid w:val="00CA33BB"/>
    <w:rsid w:val="00CB6E5C"/>
    <w:rsid w:val="00CC2F79"/>
    <w:rsid w:val="00DA01A3"/>
    <w:rsid w:val="00DC03FF"/>
    <w:rsid w:val="00DD26E0"/>
    <w:rsid w:val="00DE0C42"/>
    <w:rsid w:val="00DE1141"/>
    <w:rsid w:val="00DE3CC4"/>
    <w:rsid w:val="00DF252B"/>
    <w:rsid w:val="00E54AF3"/>
    <w:rsid w:val="00E60AE7"/>
    <w:rsid w:val="00E744BA"/>
    <w:rsid w:val="00EB6D32"/>
    <w:rsid w:val="00ED067B"/>
    <w:rsid w:val="00EF12B1"/>
    <w:rsid w:val="00F2535B"/>
    <w:rsid w:val="00F353ED"/>
    <w:rsid w:val="00F624C1"/>
    <w:rsid w:val="00F71BBE"/>
    <w:rsid w:val="00F735FC"/>
    <w:rsid w:val="00F9644D"/>
    <w:rsid w:val="00FA706E"/>
    <w:rsid w:val="00FC7F89"/>
    <w:rsid w:val="00FE0A25"/>
    <w:rsid w:val="00FF20A5"/>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0FD"/>
    <w:pPr>
      <w:spacing w:after="200" w:line="276" w:lineRule="auto"/>
    </w:pPr>
    <w:rPr>
      <w:sz w:val="22"/>
      <w:szCs w:val="22"/>
      <w:lang w:eastAsia="en-US"/>
    </w:rPr>
  </w:style>
  <w:style w:type="paragraph" w:styleId="Ttulo1">
    <w:name w:val="heading 1"/>
    <w:basedOn w:val="Normal"/>
    <w:next w:val="Normal"/>
    <w:link w:val="Ttulo1Char"/>
    <w:qFormat/>
    <w:rsid w:val="00867913"/>
    <w:pPr>
      <w:keepNext/>
      <w:spacing w:after="0" w:line="240" w:lineRule="auto"/>
      <w:jc w:val="center"/>
      <w:outlineLvl w:val="0"/>
    </w:pPr>
    <w:rPr>
      <w:rFonts w:ascii="Arial" w:eastAsia="Times New Roman" w:hAnsi="Arial"/>
      <w:b/>
      <w:sz w:val="24"/>
      <w:szCs w:val="20"/>
      <w:lang w:eastAsia="pt-BR"/>
    </w:rPr>
  </w:style>
  <w:style w:type="paragraph" w:styleId="Ttulo2">
    <w:name w:val="heading 2"/>
    <w:basedOn w:val="Normal"/>
    <w:next w:val="Normal"/>
    <w:link w:val="Ttulo2Char"/>
    <w:uiPriority w:val="9"/>
    <w:semiHidden/>
    <w:unhideWhenUsed/>
    <w:qFormat/>
    <w:rsid w:val="001F7E98"/>
    <w:pPr>
      <w:keepNext/>
      <w:spacing w:before="240" w:after="60"/>
      <w:outlineLvl w:val="1"/>
    </w:pPr>
    <w:rPr>
      <w:rFonts w:ascii="Cambria" w:eastAsia="Times New Roman" w:hAnsi="Cambria"/>
      <w:b/>
      <w:bCs/>
      <w:i/>
      <w:iCs/>
      <w:sz w:val="28"/>
      <w:szCs w:val="28"/>
    </w:rPr>
  </w:style>
  <w:style w:type="paragraph" w:styleId="Ttulo5">
    <w:name w:val="heading 5"/>
    <w:basedOn w:val="Normal"/>
    <w:next w:val="Normal"/>
    <w:link w:val="Ttulo5Char"/>
    <w:semiHidden/>
    <w:unhideWhenUsed/>
    <w:qFormat/>
    <w:rsid w:val="00867913"/>
    <w:pPr>
      <w:keepNext/>
      <w:spacing w:after="0" w:line="240" w:lineRule="auto"/>
      <w:outlineLvl w:val="4"/>
    </w:pPr>
    <w:rPr>
      <w:rFonts w:ascii="Times New Roman" w:eastAsia="Times New Roman" w:hAnsi="Times New Roman"/>
      <w:b/>
      <w:sz w:val="20"/>
      <w:szCs w:val="20"/>
      <w:lang w:eastAsia="pt-BR"/>
    </w:rPr>
  </w:style>
  <w:style w:type="paragraph" w:styleId="Ttulo8">
    <w:name w:val="heading 8"/>
    <w:basedOn w:val="Normal"/>
    <w:next w:val="Normal"/>
    <w:link w:val="Ttulo8Char"/>
    <w:uiPriority w:val="9"/>
    <w:semiHidden/>
    <w:unhideWhenUsed/>
    <w:qFormat/>
    <w:rsid w:val="00CA2F30"/>
    <w:pPr>
      <w:spacing w:before="240" w:after="60"/>
      <w:outlineLvl w:val="7"/>
    </w:pPr>
    <w:rPr>
      <w:rFonts w:eastAsia="Times New Roman"/>
      <w:i/>
      <w:i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UNIBERO,Fragmento,Fragmento Char Char"/>
    <w:basedOn w:val="Normal"/>
    <w:link w:val="CabealhoChar"/>
    <w:uiPriority w:val="99"/>
    <w:unhideWhenUsed/>
    <w:rsid w:val="00A51B39"/>
    <w:pPr>
      <w:tabs>
        <w:tab w:val="center" w:pos="4252"/>
        <w:tab w:val="right" w:pos="8504"/>
      </w:tabs>
      <w:spacing w:after="0" w:line="240" w:lineRule="auto"/>
    </w:pPr>
  </w:style>
  <w:style w:type="character" w:customStyle="1" w:styleId="CabealhoChar">
    <w:name w:val="Cabeçalho Char"/>
    <w:aliases w:val="UNIBERO Char,Fragmento Char,Fragmento Char Char Char"/>
    <w:basedOn w:val="Fontepargpadro"/>
    <w:link w:val="Cabealho"/>
    <w:uiPriority w:val="99"/>
    <w:rsid w:val="00A51B39"/>
  </w:style>
  <w:style w:type="paragraph" w:styleId="Rodap">
    <w:name w:val="footer"/>
    <w:basedOn w:val="Normal"/>
    <w:link w:val="RodapChar"/>
    <w:semiHidden/>
    <w:unhideWhenUsed/>
    <w:rsid w:val="00A51B39"/>
    <w:pPr>
      <w:tabs>
        <w:tab w:val="center" w:pos="4252"/>
        <w:tab w:val="right" w:pos="8504"/>
      </w:tabs>
      <w:spacing w:after="0" w:line="240" w:lineRule="auto"/>
    </w:pPr>
  </w:style>
  <w:style w:type="character" w:customStyle="1" w:styleId="RodapChar">
    <w:name w:val="Rodapé Char"/>
    <w:basedOn w:val="Fontepargpadro"/>
    <w:link w:val="Rodap"/>
    <w:semiHidden/>
    <w:rsid w:val="00A51B39"/>
  </w:style>
  <w:style w:type="table" w:styleId="Tabelacomgrade">
    <w:name w:val="Table Grid"/>
    <w:basedOn w:val="Tabelanormal"/>
    <w:uiPriority w:val="59"/>
    <w:rsid w:val="00A51B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1Char">
    <w:name w:val="Título 1 Char"/>
    <w:basedOn w:val="Fontepargpadro"/>
    <w:link w:val="Ttulo1"/>
    <w:rsid w:val="00867913"/>
    <w:rPr>
      <w:rFonts w:ascii="Arial" w:eastAsia="Times New Roman" w:hAnsi="Arial"/>
      <w:b/>
      <w:sz w:val="24"/>
    </w:rPr>
  </w:style>
  <w:style w:type="character" w:customStyle="1" w:styleId="Ttulo5Char">
    <w:name w:val="Título 5 Char"/>
    <w:basedOn w:val="Fontepargpadro"/>
    <w:link w:val="Ttulo5"/>
    <w:semiHidden/>
    <w:rsid w:val="00867913"/>
    <w:rPr>
      <w:rFonts w:ascii="Times New Roman" w:eastAsia="Times New Roman" w:hAnsi="Times New Roman"/>
      <w:b/>
    </w:rPr>
  </w:style>
  <w:style w:type="paragraph" w:styleId="Recuodecorpodetexto">
    <w:name w:val="Body Text Indent"/>
    <w:basedOn w:val="Normal"/>
    <w:link w:val="RecuodecorpodetextoChar"/>
    <w:semiHidden/>
    <w:unhideWhenUsed/>
    <w:rsid w:val="00867913"/>
    <w:pPr>
      <w:spacing w:after="0" w:line="240" w:lineRule="auto"/>
      <w:ind w:firstLine="2835"/>
      <w:jc w:val="both"/>
    </w:pPr>
    <w:rPr>
      <w:rFonts w:ascii="Arial" w:eastAsia="Times New Roman" w:hAnsi="Arial"/>
      <w:sz w:val="24"/>
      <w:szCs w:val="20"/>
      <w:lang w:eastAsia="pt-BR"/>
    </w:rPr>
  </w:style>
  <w:style w:type="character" w:customStyle="1" w:styleId="RecuodecorpodetextoChar">
    <w:name w:val="Recuo de corpo de texto Char"/>
    <w:basedOn w:val="Fontepargpadro"/>
    <w:link w:val="Recuodecorpodetexto"/>
    <w:semiHidden/>
    <w:rsid w:val="00867913"/>
    <w:rPr>
      <w:rFonts w:ascii="Arial" w:eastAsia="Times New Roman" w:hAnsi="Arial"/>
      <w:sz w:val="24"/>
    </w:rPr>
  </w:style>
  <w:style w:type="paragraph" w:styleId="Recuodecorpodetexto3">
    <w:name w:val="Body Text Indent 3"/>
    <w:basedOn w:val="Normal"/>
    <w:link w:val="Recuodecorpodetexto3Char"/>
    <w:semiHidden/>
    <w:unhideWhenUsed/>
    <w:rsid w:val="00867913"/>
    <w:pPr>
      <w:spacing w:after="0" w:line="360" w:lineRule="auto"/>
      <w:ind w:firstLine="2835"/>
      <w:jc w:val="both"/>
    </w:pPr>
    <w:rPr>
      <w:rFonts w:ascii="Arial" w:eastAsia="Times New Roman" w:hAnsi="Arial"/>
      <w:szCs w:val="20"/>
      <w:lang w:eastAsia="pt-BR"/>
    </w:rPr>
  </w:style>
  <w:style w:type="character" w:customStyle="1" w:styleId="Recuodecorpodetexto3Char">
    <w:name w:val="Recuo de corpo de texto 3 Char"/>
    <w:basedOn w:val="Fontepargpadro"/>
    <w:link w:val="Recuodecorpodetexto3"/>
    <w:semiHidden/>
    <w:rsid w:val="00867913"/>
    <w:rPr>
      <w:rFonts w:ascii="Arial" w:eastAsia="Times New Roman" w:hAnsi="Arial"/>
      <w:sz w:val="22"/>
    </w:rPr>
  </w:style>
  <w:style w:type="paragraph" w:customStyle="1" w:styleId="P2">
    <w:name w:val="P2"/>
    <w:rsid w:val="00867913"/>
    <w:rPr>
      <w:rFonts w:ascii="Courier" w:eastAsia="Times New Roman" w:hAnsi="Courier"/>
      <w:b/>
      <w:i/>
      <w:sz w:val="24"/>
      <w:u w:val="single"/>
    </w:rPr>
  </w:style>
  <w:style w:type="paragraph" w:customStyle="1" w:styleId="P3">
    <w:name w:val="P3"/>
    <w:uiPriority w:val="99"/>
    <w:rsid w:val="00867913"/>
    <w:pPr>
      <w:spacing w:after="240" w:line="360" w:lineRule="exact"/>
      <w:ind w:firstLine="2880"/>
      <w:jc w:val="both"/>
    </w:pPr>
    <w:rPr>
      <w:rFonts w:ascii="Courier" w:eastAsia="Times New Roman" w:hAnsi="Courier"/>
      <w:sz w:val="24"/>
    </w:rPr>
  </w:style>
  <w:style w:type="paragraph" w:customStyle="1" w:styleId="P6">
    <w:name w:val="P6"/>
    <w:rsid w:val="00867913"/>
    <w:pPr>
      <w:spacing w:after="360" w:line="360" w:lineRule="exact"/>
      <w:jc w:val="both"/>
    </w:pPr>
    <w:rPr>
      <w:rFonts w:ascii="Courier" w:eastAsia="Times New Roman" w:hAnsi="Courier"/>
      <w:sz w:val="24"/>
    </w:rPr>
  </w:style>
  <w:style w:type="paragraph" w:styleId="Textodebalo">
    <w:name w:val="Balloon Text"/>
    <w:basedOn w:val="Normal"/>
    <w:link w:val="TextodebaloChar"/>
    <w:uiPriority w:val="99"/>
    <w:semiHidden/>
    <w:unhideWhenUsed/>
    <w:rsid w:val="00BF2CE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F2CE3"/>
    <w:rPr>
      <w:rFonts w:ascii="Tahoma" w:hAnsi="Tahoma" w:cs="Tahoma"/>
      <w:sz w:val="16"/>
      <w:szCs w:val="16"/>
      <w:lang w:eastAsia="en-US"/>
    </w:rPr>
  </w:style>
  <w:style w:type="paragraph" w:styleId="NormalWeb">
    <w:name w:val="Normal (Web)"/>
    <w:basedOn w:val="Normal"/>
    <w:unhideWhenUsed/>
    <w:rsid w:val="00CA2F30"/>
    <w:pPr>
      <w:spacing w:before="100" w:beforeAutospacing="1" w:after="100" w:afterAutospacing="1" w:line="240" w:lineRule="auto"/>
    </w:pPr>
    <w:rPr>
      <w:rFonts w:ascii="Times New Roman" w:eastAsia="Times New Roman" w:hAnsi="Times New Roman"/>
      <w:sz w:val="24"/>
      <w:szCs w:val="24"/>
      <w:lang w:eastAsia="pt-BR"/>
    </w:rPr>
  </w:style>
  <w:style w:type="paragraph" w:styleId="Corpodetexto">
    <w:name w:val="Body Text"/>
    <w:basedOn w:val="Normal"/>
    <w:link w:val="CorpodetextoChar"/>
    <w:uiPriority w:val="99"/>
    <w:semiHidden/>
    <w:unhideWhenUsed/>
    <w:rsid w:val="00CA2F30"/>
    <w:pPr>
      <w:spacing w:after="120"/>
    </w:pPr>
  </w:style>
  <w:style w:type="character" w:customStyle="1" w:styleId="CorpodetextoChar">
    <w:name w:val="Corpo de texto Char"/>
    <w:basedOn w:val="Fontepargpadro"/>
    <w:link w:val="Corpodetexto"/>
    <w:uiPriority w:val="99"/>
    <w:semiHidden/>
    <w:rsid w:val="00CA2F30"/>
    <w:rPr>
      <w:sz w:val="22"/>
      <w:szCs w:val="22"/>
      <w:lang w:eastAsia="en-US"/>
    </w:rPr>
  </w:style>
  <w:style w:type="character" w:customStyle="1" w:styleId="Ttulo8Char">
    <w:name w:val="Título 8 Char"/>
    <w:basedOn w:val="Fontepargpadro"/>
    <w:link w:val="Ttulo8"/>
    <w:uiPriority w:val="9"/>
    <w:semiHidden/>
    <w:rsid w:val="00CA2F30"/>
    <w:rPr>
      <w:rFonts w:ascii="Calibri" w:eastAsia="Times New Roman" w:hAnsi="Calibri" w:cs="Times New Roman"/>
      <w:i/>
      <w:iCs/>
      <w:sz w:val="24"/>
      <w:szCs w:val="24"/>
      <w:lang w:eastAsia="en-US"/>
    </w:rPr>
  </w:style>
  <w:style w:type="character" w:customStyle="1" w:styleId="Ttulo2Char">
    <w:name w:val="Título 2 Char"/>
    <w:basedOn w:val="Fontepargpadro"/>
    <w:link w:val="Ttulo2"/>
    <w:uiPriority w:val="9"/>
    <w:semiHidden/>
    <w:rsid w:val="001F7E98"/>
    <w:rPr>
      <w:rFonts w:ascii="Cambria" w:eastAsia="Times New Roman" w:hAnsi="Cambria" w:cs="Times New Roman"/>
      <w:b/>
      <w:bCs/>
      <w:i/>
      <w:iCs/>
      <w:sz w:val="28"/>
      <w:szCs w:val="28"/>
      <w:lang w:eastAsia="en-US"/>
    </w:rPr>
  </w:style>
  <w:style w:type="paragraph" w:styleId="Recuodecorpodetexto2">
    <w:name w:val="Body Text Indent 2"/>
    <w:basedOn w:val="Normal"/>
    <w:link w:val="Recuodecorpodetexto2Char"/>
    <w:uiPriority w:val="99"/>
    <w:semiHidden/>
    <w:unhideWhenUsed/>
    <w:rsid w:val="001F7E9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F7E98"/>
    <w:rPr>
      <w:sz w:val="22"/>
      <w:szCs w:val="22"/>
      <w:lang w:eastAsia="en-US"/>
    </w:rPr>
  </w:style>
  <w:style w:type="paragraph" w:customStyle="1" w:styleId="Default">
    <w:name w:val="Default"/>
    <w:rsid w:val="001F7E98"/>
    <w:pPr>
      <w:autoSpaceDE w:val="0"/>
      <w:autoSpaceDN w:val="0"/>
      <w:adjustRightInd w:val="0"/>
    </w:pPr>
    <w:rPr>
      <w:rFonts w:ascii="Times New Roman" w:hAnsi="Times New Roman"/>
      <w:b/>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81670157">
      <w:bodyDiv w:val="1"/>
      <w:marLeft w:val="0"/>
      <w:marRight w:val="0"/>
      <w:marTop w:val="0"/>
      <w:marBottom w:val="0"/>
      <w:divBdr>
        <w:top w:val="none" w:sz="0" w:space="0" w:color="auto"/>
        <w:left w:val="none" w:sz="0" w:space="0" w:color="auto"/>
        <w:bottom w:val="none" w:sz="0" w:space="0" w:color="auto"/>
        <w:right w:val="none" w:sz="0" w:space="0" w:color="auto"/>
      </w:divBdr>
    </w:div>
    <w:div w:id="510602988">
      <w:bodyDiv w:val="1"/>
      <w:marLeft w:val="0"/>
      <w:marRight w:val="0"/>
      <w:marTop w:val="0"/>
      <w:marBottom w:val="0"/>
      <w:divBdr>
        <w:top w:val="none" w:sz="0" w:space="0" w:color="auto"/>
        <w:left w:val="none" w:sz="0" w:space="0" w:color="auto"/>
        <w:bottom w:val="none" w:sz="0" w:space="0" w:color="auto"/>
        <w:right w:val="none" w:sz="0" w:space="0" w:color="auto"/>
      </w:divBdr>
    </w:div>
    <w:div w:id="809514906">
      <w:bodyDiv w:val="1"/>
      <w:marLeft w:val="0"/>
      <w:marRight w:val="0"/>
      <w:marTop w:val="0"/>
      <w:marBottom w:val="0"/>
      <w:divBdr>
        <w:top w:val="none" w:sz="0" w:space="0" w:color="auto"/>
        <w:left w:val="none" w:sz="0" w:space="0" w:color="auto"/>
        <w:bottom w:val="none" w:sz="0" w:space="0" w:color="auto"/>
        <w:right w:val="none" w:sz="0" w:space="0" w:color="auto"/>
      </w:divBdr>
    </w:div>
    <w:div w:id="856892601">
      <w:bodyDiv w:val="1"/>
      <w:marLeft w:val="0"/>
      <w:marRight w:val="0"/>
      <w:marTop w:val="0"/>
      <w:marBottom w:val="0"/>
      <w:divBdr>
        <w:top w:val="none" w:sz="0" w:space="0" w:color="auto"/>
        <w:left w:val="none" w:sz="0" w:space="0" w:color="auto"/>
        <w:bottom w:val="none" w:sz="0" w:space="0" w:color="auto"/>
        <w:right w:val="none" w:sz="0" w:space="0" w:color="auto"/>
      </w:divBdr>
    </w:div>
    <w:div w:id="1101990102">
      <w:bodyDiv w:val="1"/>
      <w:marLeft w:val="0"/>
      <w:marRight w:val="0"/>
      <w:marTop w:val="0"/>
      <w:marBottom w:val="0"/>
      <w:divBdr>
        <w:top w:val="none" w:sz="0" w:space="0" w:color="auto"/>
        <w:left w:val="none" w:sz="0" w:space="0" w:color="auto"/>
        <w:bottom w:val="none" w:sz="0" w:space="0" w:color="auto"/>
        <w:right w:val="none" w:sz="0" w:space="0" w:color="auto"/>
      </w:divBdr>
    </w:div>
    <w:div w:id="13213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1793</Words>
  <Characters>9685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N.Cruz</dc:creator>
  <cp:lastModifiedBy>silvia.ribeiro</cp:lastModifiedBy>
  <cp:revision>17</cp:revision>
  <cp:lastPrinted>2011-04-27T16:12:00Z</cp:lastPrinted>
  <dcterms:created xsi:type="dcterms:W3CDTF">2012-04-22T19:55:00Z</dcterms:created>
  <dcterms:modified xsi:type="dcterms:W3CDTF">2012-06-06T17:57:00Z</dcterms:modified>
</cp:coreProperties>
</file>