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80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1"/>
        <w:gridCol w:w="24"/>
        <w:gridCol w:w="7303"/>
      </w:tblGrid>
      <w:tr w:rsidR="00A44602" w:rsidRPr="002F3502" w:rsidTr="00104AFF">
        <w:tc>
          <w:tcPr>
            <w:tcW w:w="1961" w:type="dxa"/>
          </w:tcPr>
          <w:p w:rsidR="00A44602" w:rsidRPr="002F3502" w:rsidRDefault="00A44602" w:rsidP="00F70602">
            <w:pPr>
              <w:shd w:val="clear" w:color="auto" w:fill="FFFFFF"/>
              <w:spacing w:before="60" w:after="60" w:line="240" w:lineRule="auto"/>
              <w:jc w:val="both"/>
              <w:rPr>
                <w:rFonts w:ascii="Arial" w:hAnsi="Arial" w:cs="Arial"/>
                <w:sz w:val="20"/>
                <w:szCs w:val="20"/>
              </w:rPr>
            </w:pPr>
            <w:r w:rsidRPr="002F3502">
              <w:rPr>
                <w:rFonts w:ascii="Arial" w:hAnsi="Arial" w:cs="Arial"/>
                <w:sz w:val="20"/>
                <w:szCs w:val="20"/>
              </w:rPr>
              <w:t>PROCESSO CEE</w:t>
            </w:r>
          </w:p>
        </w:tc>
        <w:tc>
          <w:tcPr>
            <w:tcW w:w="7327" w:type="dxa"/>
            <w:gridSpan w:val="2"/>
          </w:tcPr>
          <w:p w:rsidR="00A44602" w:rsidRPr="002F3502" w:rsidRDefault="00A44602" w:rsidP="00F70602">
            <w:pPr>
              <w:shd w:val="clear" w:color="auto" w:fill="FFFFFF"/>
              <w:spacing w:before="60" w:after="60" w:line="240" w:lineRule="auto"/>
              <w:jc w:val="both"/>
              <w:rPr>
                <w:rFonts w:ascii="Arial" w:hAnsi="Arial" w:cs="Arial"/>
                <w:sz w:val="20"/>
                <w:szCs w:val="20"/>
              </w:rPr>
            </w:pPr>
            <w:r>
              <w:rPr>
                <w:rFonts w:ascii="Arial" w:hAnsi="Arial" w:cs="Arial"/>
                <w:sz w:val="20"/>
                <w:szCs w:val="20"/>
              </w:rPr>
              <w:t>408/2005</w:t>
            </w:r>
            <w:r w:rsidR="00C3417D">
              <w:rPr>
                <w:rFonts w:ascii="Arial" w:hAnsi="Arial" w:cs="Arial"/>
                <w:sz w:val="20"/>
                <w:szCs w:val="20"/>
              </w:rPr>
              <w:t xml:space="preserve"> – Reautuado em 19/04/10</w:t>
            </w:r>
          </w:p>
        </w:tc>
      </w:tr>
      <w:tr w:rsidR="00A44602" w:rsidRPr="002F3502" w:rsidTr="00104AFF">
        <w:tc>
          <w:tcPr>
            <w:tcW w:w="1961" w:type="dxa"/>
          </w:tcPr>
          <w:p w:rsidR="00A44602" w:rsidRPr="002F3502" w:rsidRDefault="00A44602" w:rsidP="00F70602">
            <w:pPr>
              <w:shd w:val="clear" w:color="auto" w:fill="FFFFFF"/>
              <w:spacing w:before="60" w:after="60" w:line="240" w:lineRule="auto"/>
              <w:jc w:val="both"/>
              <w:rPr>
                <w:rFonts w:ascii="Arial" w:hAnsi="Arial" w:cs="Arial"/>
                <w:sz w:val="20"/>
                <w:szCs w:val="20"/>
              </w:rPr>
            </w:pPr>
            <w:r w:rsidRPr="002F3502">
              <w:rPr>
                <w:rFonts w:ascii="Arial" w:hAnsi="Arial" w:cs="Arial"/>
                <w:sz w:val="20"/>
                <w:szCs w:val="20"/>
              </w:rPr>
              <w:t>INTERESSADO</w:t>
            </w:r>
          </w:p>
        </w:tc>
        <w:tc>
          <w:tcPr>
            <w:tcW w:w="7327" w:type="dxa"/>
            <w:gridSpan w:val="2"/>
          </w:tcPr>
          <w:p w:rsidR="00A44602" w:rsidRPr="002F3502" w:rsidRDefault="00A44602" w:rsidP="00F70602">
            <w:pPr>
              <w:shd w:val="clear" w:color="auto" w:fill="FFFFFF"/>
              <w:spacing w:before="60" w:after="60" w:line="240" w:lineRule="auto"/>
              <w:jc w:val="both"/>
              <w:rPr>
                <w:rFonts w:ascii="Arial" w:hAnsi="Arial" w:cs="Arial"/>
                <w:sz w:val="20"/>
                <w:szCs w:val="20"/>
              </w:rPr>
            </w:pPr>
            <w:r>
              <w:rPr>
                <w:rFonts w:ascii="Arial" w:hAnsi="Arial" w:cs="Arial"/>
                <w:sz w:val="20"/>
                <w:szCs w:val="20"/>
              </w:rPr>
              <w:t>Faculdade de Ciências da Fundação Instituto Tecnológico de Osasco</w:t>
            </w:r>
          </w:p>
        </w:tc>
      </w:tr>
      <w:tr w:rsidR="00A44602" w:rsidRPr="002F3502" w:rsidTr="00104AFF">
        <w:tc>
          <w:tcPr>
            <w:tcW w:w="1961" w:type="dxa"/>
          </w:tcPr>
          <w:p w:rsidR="00A44602" w:rsidRPr="002F3502" w:rsidRDefault="00A44602" w:rsidP="00F70602">
            <w:pPr>
              <w:shd w:val="clear" w:color="auto" w:fill="FFFFFF"/>
              <w:spacing w:before="60" w:after="60" w:line="240" w:lineRule="auto"/>
              <w:jc w:val="both"/>
              <w:rPr>
                <w:rFonts w:ascii="Arial" w:hAnsi="Arial" w:cs="Arial"/>
                <w:sz w:val="20"/>
                <w:szCs w:val="20"/>
              </w:rPr>
            </w:pPr>
            <w:r w:rsidRPr="002F3502">
              <w:rPr>
                <w:rFonts w:ascii="Arial" w:hAnsi="Arial" w:cs="Arial"/>
                <w:sz w:val="20"/>
                <w:szCs w:val="20"/>
              </w:rPr>
              <w:t>ASSUNTO</w:t>
            </w:r>
          </w:p>
        </w:tc>
        <w:tc>
          <w:tcPr>
            <w:tcW w:w="7327" w:type="dxa"/>
            <w:gridSpan w:val="2"/>
          </w:tcPr>
          <w:p w:rsidR="00A44602" w:rsidRPr="002F3502" w:rsidRDefault="00A44602" w:rsidP="00767E5A">
            <w:pPr>
              <w:shd w:val="clear" w:color="auto" w:fill="FFFFFF"/>
              <w:spacing w:before="60" w:after="60" w:line="240" w:lineRule="auto"/>
              <w:jc w:val="both"/>
              <w:rPr>
                <w:rFonts w:ascii="Arial" w:hAnsi="Arial" w:cs="Arial"/>
                <w:sz w:val="20"/>
                <w:szCs w:val="20"/>
              </w:rPr>
            </w:pPr>
            <w:r>
              <w:rPr>
                <w:rFonts w:ascii="Arial" w:hAnsi="Arial" w:cs="Arial"/>
                <w:sz w:val="20"/>
                <w:szCs w:val="20"/>
              </w:rPr>
              <w:t>Renovação d</w:t>
            </w:r>
            <w:r w:rsidR="00767E5A">
              <w:rPr>
                <w:rFonts w:ascii="Arial" w:hAnsi="Arial" w:cs="Arial"/>
                <w:sz w:val="20"/>
                <w:szCs w:val="20"/>
              </w:rPr>
              <w:t>o</w:t>
            </w:r>
            <w:r>
              <w:rPr>
                <w:rFonts w:ascii="Arial" w:hAnsi="Arial" w:cs="Arial"/>
                <w:sz w:val="20"/>
                <w:szCs w:val="20"/>
              </w:rPr>
              <w:t xml:space="preserve"> Reconhecimento do Curso de Bacharelado em Ciência da Computação</w:t>
            </w:r>
            <w:r w:rsidR="00353D3B">
              <w:rPr>
                <w:rFonts w:ascii="Arial" w:hAnsi="Arial" w:cs="Arial"/>
                <w:sz w:val="20"/>
                <w:szCs w:val="20"/>
              </w:rPr>
              <w:t xml:space="preserve"> </w:t>
            </w:r>
          </w:p>
        </w:tc>
      </w:tr>
      <w:tr w:rsidR="00732212" w:rsidRPr="001B4914" w:rsidTr="00104AFF">
        <w:tc>
          <w:tcPr>
            <w:tcW w:w="1985" w:type="dxa"/>
            <w:gridSpan w:val="2"/>
          </w:tcPr>
          <w:p w:rsidR="00732212" w:rsidRPr="00FF20A5" w:rsidRDefault="00732212" w:rsidP="00F70602">
            <w:pPr>
              <w:spacing w:before="60" w:after="60" w:line="240" w:lineRule="auto"/>
              <w:jc w:val="both"/>
              <w:rPr>
                <w:rFonts w:ascii="Arial" w:hAnsi="Arial" w:cs="Arial"/>
                <w:sz w:val="20"/>
                <w:szCs w:val="20"/>
              </w:rPr>
            </w:pPr>
            <w:r w:rsidRPr="00FF20A5">
              <w:rPr>
                <w:rFonts w:ascii="Arial" w:hAnsi="Arial" w:cs="Arial"/>
                <w:sz w:val="20"/>
                <w:szCs w:val="20"/>
              </w:rPr>
              <w:t>RELATOR</w:t>
            </w:r>
          </w:p>
        </w:tc>
        <w:tc>
          <w:tcPr>
            <w:tcW w:w="7303" w:type="dxa"/>
          </w:tcPr>
          <w:p w:rsidR="00732212" w:rsidRPr="001B4914" w:rsidRDefault="00732212" w:rsidP="00F70602">
            <w:pPr>
              <w:spacing w:before="60" w:after="60" w:line="240" w:lineRule="auto"/>
              <w:jc w:val="both"/>
              <w:rPr>
                <w:rFonts w:ascii="Arial" w:hAnsi="Arial" w:cs="Arial"/>
                <w:sz w:val="20"/>
                <w:szCs w:val="20"/>
              </w:rPr>
            </w:pPr>
            <w:r>
              <w:rPr>
                <w:rFonts w:ascii="Arial" w:hAnsi="Arial" w:cs="Arial"/>
                <w:sz w:val="20"/>
                <w:szCs w:val="20"/>
              </w:rPr>
              <w:t>Consª Neide Cruz</w:t>
            </w:r>
          </w:p>
        </w:tc>
      </w:tr>
      <w:tr w:rsidR="00732212" w:rsidRPr="001B4914" w:rsidTr="00104AFF">
        <w:tc>
          <w:tcPr>
            <w:tcW w:w="1985" w:type="dxa"/>
            <w:gridSpan w:val="2"/>
          </w:tcPr>
          <w:p w:rsidR="00732212" w:rsidRPr="00FF20A5" w:rsidRDefault="00732212" w:rsidP="00F70602">
            <w:pPr>
              <w:spacing w:before="60" w:after="60" w:line="240" w:lineRule="auto"/>
              <w:jc w:val="both"/>
              <w:rPr>
                <w:rFonts w:ascii="Arial" w:hAnsi="Arial" w:cs="Arial"/>
                <w:sz w:val="20"/>
                <w:szCs w:val="20"/>
              </w:rPr>
            </w:pPr>
            <w:r w:rsidRPr="00FF20A5">
              <w:rPr>
                <w:rFonts w:ascii="Arial" w:hAnsi="Arial" w:cs="Arial"/>
                <w:sz w:val="20"/>
                <w:szCs w:val="20"/>
              </w:rPr>
              <w:t xml:space="preserve">PARECER CEE </w:t>
            </w:r>
          </w:p>
        </w:tc>
        <w:tc>
          <w:tcPr>
            <w:tcW w:w="7303" w:type="dxa"/>
          </w:tcPr>
          <w:p w:rsidR="00732212" w:rsidRDefault="00732212" w:rsidP="00F70602">
            <w:pPr>
              <w:spacing w:before="60" w:after="60" w:line="240" w:lineRule="auto"/>
              <w:jc w:val="both"/>
              <w:rPr>
                <w:rFonts w:ascii="Arial" w:hAnsi="Arial" w:cs="Arial"/>
                <w:sz w:val="20"/>
                <w:szCs w:val="20"/>
              </w:rPr>
            </w:pPr>
            <w:r w:rsidRPr="001B4914">
              <w:rPr>
                <w:rFonts w:ascii="Arial" w:hAnsi="Arial" w:cs="Arial"/>
                <w:sz w:val="20"/>
                <w:szCs w:val="20"/>
              </w:rPr>
              <w:t xml:space="preserve">Nº </w:t>
            </w:r>
            <w:r w:rsidR="00BD55F2">
              <w:rPr>
                <w:rFonts w:ascii="Arial" w:hAnsi="Arial" w:cs="Arial"/>
                <w:sz w:val="20"/>
                <w:szCs w:val="20"/>
              </w:rPr>
              <w:t>145</w:t>
            </w:r>
            <w:r w:rsidR="00CD564E">
              <w:rPr>
                <w:rFonts w:ascii="Arial" w:hAnsi="Arial" w:cs="Arial"/>
                <w:sz w:val="20"/>
                <w:szCs w:val="20"/>
              </w:rPr>
              <w:t>/2012</w:t>
            </w:r>
            <w:r w:rsidRPr="001B4914">
              <w:rPr>
                <w:rFonts w:ascii="Arial" w:hAnsi="Arial" w:cs="Arial"/>
                <w:sz w:val="20"/>
                <w:szCs w:val="20"/>
              </w:rPr>
              <w:t xml:space="preserve">                      </w:t>
            </w:r>
            <w:r w:rsidR="000A1C7C">
              <w:rPr>
                <w:rFonts w:ascii="Arial" w:hAnsi="Arial" w:cs="Arial"/>
                <w:sz w:val="20"/>
                <w:szCs w:val="20"/>
              </w:rPr>
              <w:t xml:space="preserve">        </w:t>
            </w:r>
            <w:r w:rsidRPr="001B4914">
              <w:rPr>
                <w:rFonts w:ascii="Arial" w:hAnsi="Arial" w:cs="Arial"/>
                <w:sz w:val="20"/>
                <w:szCs w:val="20"/>
              </w:rPr>
              <w:t xml:space="preserve">   CE</w:t>
            </w:r>
            <w:r>
              <w:rPr>
                <w:rFonts w:ascii="Arial" w:hAnsi="Arial" w:cs="Arial"/>
                <w:sz w:val="20"/>
                <w:szCs w:val="20"/>
              </w:rPr>
              <w:t>S</w:t>
            </w:r>
            <w:r w:rsidR="00F70602">
              <w:rPr>
                <w:rFonts w:ascii="Arial" w:hAnsi="Arial" w:cs="Arial"/>
                <w:sz w:val="20"/>
                <w:szCs w:val="20"/>
              </w:rPr>
              <w:t xml:space="preserve"> “D”  </w:t>
            </w:r>
            <w:r w:rsidR="000A1C7C">
              <w:rPr>
                <w:rFonts w:ascii="Arial" w:hAnsi="Arial" w:cs="Arial"/>
                <w:sz w:val="20"/>
                <w:szCs w:val="20"/>
              </w:rPr>
              <w:t xml:space="preserve">            </w:t>
            </w:r>
            <w:r w:rsidR="00F70602">
              <w:rPr>
                <w:rFonts w:ascii="Arial" w:hAnsi="Arial" w:cs="Arial"/>
                <w:sz w:val="20"/>
                <w:szCs w:val="20"/>
              </w:rPr>
              <w:t xml:space="preserve">   </w:t>
            </w:r>
            <w:r w:rsidRPr="001B4914">
              <w:rPr>
                <w:rFonts w:ascii="Arial" w:hAnsi="Arial" w:cs="Arial"/>
                <w:sz w:val="20"/>
                <w:szCs w:val="20"/>
              </w:rPr>
              <w:t xml:space="preserve">Aprovado em </w:t>
            </w:r>
            <w:r w:rsidR="000A1C7C">
              <w:rPr>
                <w:rFonts w:ascii="Arial" w:hAnsi="Arial" w:cs="Arial"/>
                <w:sz w:val="20"/>
                <w:szCs w:val="20"/>
              </w:rPr>
              <w:t>04/04/2012</w:t>
            </w:r>
          </w:p>
          <w:p w:rsidR="00F70602" w:rsidRPr="001B4914" w:rsidRDefault="00F70602" w:rsidP="00F70602">
            <w:pPr>
              <w:spacing w:before="60" w:after="60" w:line="240" w:lineRule="auto"/>
              <w:jc w:val="both"/>
              <w:rPr>
                <w:rFonts w:ascii="Arial" w:hAnsi="Arial" w:cs="Arial"/>
                <w:sz w:val="20"/>
                <w:szCs w:val="20"/>
              </w:rPr>
            </w:pPr>
            <w:r>
              <w:rPr>
                <w:rFonts w:ascii="Arial" w:hAnsi="Arial" w:cs="Arial"/>
                <w:sz w:val="20"/>
                <w:szCs w:val="20"/>
              </w:rPr>
              <w:t xml:space="preserve">                                    </w:t>
            </w:r>
            <w:r w:rsidR="000A1C7C">
              <w:rPr>
                <w:rFonts w:ascii="Arial" w:hAnsi="Arial" w:cs="Arial"/>
                <w:sz w:val="20"/>
                <w:szCs w:val="20"/>
              </w:rPr>
              <w:t xml:space="preserve">                       </w:t>
            </w:r>
            <w:r>
              <w:rPr>
                <w:rFonts w:ascii="Arial" w:hAnsi="Arial" w:cs="Arial"/>
                <w:sz w:val="20"/>
                <w:szCs w:val="20"/>
              </w:rPr>
              <w:t xml:space="preserve">     Comunicado ao Pleno em</w:t>
            </w:r>
            <w:r w:rsidR="000A1C7C">
              <w:rPr>
                <w:rFonts w:ascii="Arial" w:hAnsi="Arial" w:cs="Arial"/>
                <w:sz w:val="20"/>
                <w:szCs w:val="20"/>
              </w:rPr>
              <w:t xml:space="preserve"> 11/04/2012</w:t>
            </w:r>
          </w:p>
        </w:tc>
      </w:tr>
    </w:tbl>
    <w:p w:rsidR="00F70602" w:rsidRDefault="009367A5" w:rsidP="009367A5">
      <w:pPr>
        <w:shd w:val="clear" w:color="auto" w:fill="FFFFFF"/>
        <w:spacing w:after="0"/>
        <w:jc w:val="both"/>
        <w:rPr>
          <w:rFonts w:ascii="Arial" w:hAnsi="Arial" w:cs="Arial"/>
          <w:b/>
          <w:sz w:val="20"/>
          <w:szCs w:val="20"/>
        </w:rPr>
      </w:pPr>
      <w:r>
        <w:rPr>
          <w:rFonts w:ascii="Arial" w:hAnsi="Arial" w:cs="Arial"/>
          <w:b/>
          <w:sz w:val="20"/>
          <w:szCs w:val="20"/>
        </w:rPr>
        <w:br/>
      </w:r>
    </w:p>
    <w:p w:rsidR="000A1C7C" w:rsidRPr="000A1C7C" w:rsidRDefault="000A1C7C" w:rsidP="000A1C7C">
      <w:pPr>
        <w:shd w:val="clear" w:color="auto" w:fill="FFFFFF"/>
        <w:spacing w:after="0"/>
        <w:jc w:val="center"/>
        <w:rPr>
          <w:rFonts w:ascii="Arial" w:hAnsi="Arial" w:cs="Arial"/>
          <w:b/>
          <w:i/>
          <w:sz w:val="20"/>
          <w:szCs w:val="20"/>
        </w:rPr>
      </w:pPr>
      <w:r>
        <w:rPr>
          <w:rFonts w:ascii="Arial" w:hAnsi="Arial" w:cs="Arial"/>
          <w:b/>
          <w:i/>
          <w:sz w:val="20"/>
          <w:szCs w:val="20"/>
        </w:rPr>
        <w:t>CONSELHO PLENO</w:t>
      </w:r>
    </w:p>
    <w:p w:rsidR="000A1C7C" w:rsidRDefault="000A1C7C" w:rsidP="009367A5">
      <w:pPr>
        <w:shd w:val="clear" w:color="auto" w:fill="FFFFFF"/>
        <w:spacing w:after="0"/>
        <w:jc w:val="both"/>
        <w:rPr>
          <w:rFonts w:ascii="Arial" w:hAnsi="Arial" w:cs="Arial"/>
          <w:b/>
          <w:sz w:val="20"/>
          <w:szCs w:val="20"/>
        </w:rPr>
      </w:pPr>
    </w:p>
    <w:p w:rsidR="009367A5" w:rsidRPr="00F70602" w:rsidRDefault="009367A5" w:rsidP="009367A5">
      <w:pPr>
        <w:shd w:val="clear" w:color="auto" w:fill="FFFFFF"/>
        <w:spacing w:after="0"/>
        <w:jc w:val="both"/>
        <w:rPr>
          <w:rFonts w:ascii="Arial" w:hAnsi="Arial" w:cs="Arial"/>
          <w:b/>
        </w:rPr>
      </w:pPr>
      <w:r w:rsidRPr="00F70602">
        <w:rPr>
          <w:rFonts w:ascii="Arial" w:hAnsi="Arial" w:cs="Arial"/>
          <w:b/>
        </w:rPr>
        <w:t>1. RELATÓRIO</w:t>
      </w:r>
    </w:p>
    <w:p w:rsidR="00491EAE" w:rsidRDefault="0058316F" w:rsidP="009367A5">
      <w:pPr>
        <w:shd w:val="clear" w:color="auto" w:fill="FFFFFF"/>
        <w:spacing w:after="0"/>
        <w:jc w:val="both"/>
        <w:rPr>
          <w:rFonts w:ascii="Arial" w:hAnsi="Arial" w:cs="Arial"/>
          <w:b/>
          <w:sz w:val="20"/>
          <w:szCs w:val="20"/>
        </w:rPr>
      </w:pPr>
      <w:r w:rsidRPr="00F70602">
        <w:rPr>
          <w:rFonts w:ascii="Arial" w:hAnsi="Arial" w:cs="Arial"/>
          <w:b/>
        </w:rPr>
        <w:t>1.</w:t>
      </w:r>
      <w:r w:rsidR="00D10225" w:rsidRPr="00F70602">
        <w:rPr>
          <w:rFonts w:ascii="Arial" w:hAnsi="Arial" w:cs="Arial"/>
          <w:b/>
        </w:rPr>
        <w:t>1</w:t>
      </w:r>
      <w:r w:rsidRPr="00F70602">
        <w:rPr>
          <w:rFonts w:ascii="Arial" w:hAnsi="Arial" w:cs="Arial"/>
          <w:b/>
        </w:rPr>
        <w:t>. HISTÓRICO</w:t>
      </w:r>
      <w:r w:rsidR="009367A5">
        <w:rPr>
          <w:rFonts w:ascii="Arial" w:hAnsi="Arial" w:cs="Arial"/>
          <w:b/>
          <w:sz w:val="20"/>
          <w:szCs w:val="20"/>
        </w:rPr>
        <w:tab/>
      </w:r>
    </w:p>
    <w:p w:rsidR="00653362" w:rsidRPr="009367A5" w:rsidRDefault="00653362" w:rsidP="00F70602">
      <w:pPr>
        <w:shd w:val="clear" w:color="auto" w:fill="FFFFFF"/>
        <w:ind w:firstLine="709"/>
        <w:jc w:val="both"/>
        <w:rPr>
          <w:rFonts w:ascii="Arial" w:hAnsi="Arial" w:cs="Arial"/>
          <w:b/>
          <w:sz w:val="20"/>
          <w:szCs w:val="20"/>
        </w:rPr>
      </w:pPr>
      <w:r w:rsidRPr="00653362">
        <w:rPr>
          <w:rFonts w:ascii="Arial" w:hAnsi="Arial" w:cs="Arial"/>
          <w:sz w:val="20"/>
          <w:szCs w:val="20"/>
        </w:rPr>
        <w:t>O Diretor da Faculdade de Ciências da Fundação Instituto Tecnológico de Osasco encaminha a este Colegiado, pelo Ofício nº 618/2010, protocolado em 19/10/2010, solicitação de regularização das turmas</w:t>
      </w:r>
      <w:r w:rsidR="00B2773E">
        <w:rPr>
          <w:rFonts w:ascii="Arial" w:hAnsi="Arial" w:cs="Arial"/>
          <w:sz w:val="20"/>
          <w:szCs w:val="20"/>
        </w:rPr>
        <w:t>,</w:t>
      </w:r>
      <w:r w:rsidRPr="00653362">
        <w:rPr>
          <w:rFonts w:ascii="Arial" w:hAnsi="Arial" w:cs="Arial"/>
          <w:sz w:val="20"/>
          <w:szCs w:val="20"/>
        </w:rPr>
        <w:t xml:space="preserve"> atualmente</w:t>
      </w:r>
      <w:r w:rsidR="00B2773E">
        <w:rPr>
          <w:rFonts w:ascii="Arial" w:hAnsi="Arial" w:cs="Arial"/>
          <w:sz w:val="20"/>
          <w:szCs w:val="20"/>
        </w:rPr>
        <w:t>,</w:t>
      </w:r>
      <w:r w:rsidRPr="00653362">
        <w:rPr>
          <w:rFonts w:ascii="Arial" w:hAnsi="Arial" w:cs="Arial"/>
          <w:sz w:val="20"/>
          <w:szCs w:val="20"/>
        </w:rPr>
        <w:t xml:space="preserve"> em andamento do Curso de Bacharelado</w:t>
      </w:r>
      <w:r w:rsidR="00B2773E">
        <w:rPr>
          <w:rFonts w:ascii="Arial" w:hAnsi="Arial" w:cs="Arial"/>
          <w:sz w:val="20"/>
          <w:szCs w:val="20"/>
        </w:rPr>
        <w:t>,</w:t>
      </w:r>
      <w:r w:rsidRPr="00653362">
        <w:rPr>
          <w:rFonts w:ascii="Arial" w:hAnsi="Arial" w:cs="Arial"/>
          <w:sz w:val="20"/>
          <w:szCs w:val="20"/>
        </w:rPr>
        <w:t xml:space="preserve"> em Ciência da Computação, em atendimento à conclusão do Parecer CEE </w:t>
      </w:r>
      <w:r w:rsidR="008A179D">
        <w:rPr>
          <w:rFonts w:ascii="Arial" w:hAnsi="Arial" w:cs="Arial"/>
          <w:sz w:val="20"/>
          <w:szCs w:val="20"/>
        </w:rPr>
        <w:t xml:space="preserve">nº </w:t>
      </w:r>
      <w:r w:rsidRPr="00653362">
        <w:rPr>
          <w:rFonts w:ascii="Arial" w:hAnsi="Arial" w:cs="Arial"/>
          <w:sz w:val="20"/>
          <w:szCs w:val="20"/>
        </w:rPr>
        <w:t>413</w:t>
      </w:r>
      <w:r w:rsidR="00B2773E">
        <w:rPr>
          <w:rFonts w:ascii="Arial" w:hAnsi="Arial" w:cs="Arial"/>
          <w:sz w:val="20"/>
          <w:szCs w:val="20"/>
        </w:rPr>
        <w:t>/2009, que aprovou o pedido de R</w:t>
      </w:r>
      <w:r w:rsidRPr="00653362">
        <w:rPr>
          <w:rFonts w:ascii="Arial" w:hAnsi="Arial" w:cs="Arial"/>
          <w:sz w:val="20"/>
          <w:szCs w:val="20"/>
        </w:rPr>
        <w:t>enovação d</w:t>
      </w:r>
      <w:r w:rsidR="00767E5A">
        <w:rPr>
          <w:rFonts w:ascii="Arial" w:hAnsi="Arial" w:cs="Arial"/>
          <w:sz w:val="20"/>
          <w:szCs w:val="20"/>
        </w:rPr>
        <w:t>o</w:t>
      </w:r>
      <w:r w:rsidR="00B2773E">
        <w:rPr>
          <w:rFonts w:ascii="Arial" w:hAnsi="Arial" w:cs="Arial"/>
          <w:sz w:val="20"/>
          <w:szCs w:val="20"/>
        </w:rPr>
        <w:t xml:space="preserve"> R</w:t>
      </w:r>
      <w:r w:rsidRPr="00653362">
        <w:rPr>
          <w:rFonts w:ascii="Arial" w:hAnsi="Arial" w:cs="Arial"/>
          <w:sz w:val="20"/>
          <w:szCs w:val="20"/>
        </w:rPr>
        <w:t>econhecimento do Curso</w:t>
      </w:r>
      <w:r w:rsidR="009367A5">
        <w:rPr>
          <w:rFonts w:ascii="Arial" w:hAnsi="Arial" w:cs="Arial"/>
          <w:sz w:val="20"/>
          <w:szCs w:val="20"/>
        </w:rPr>
        <w:t xml:space="preserve"> apenas para os alunos concluintes até 2009</w:t>
      </w:r>
      <w:r w:rsidRPr="00653362">
        <w:rPr>
          <w:rFonts w:ascii="Arial" w:hAnsi="Arial" w:cs="Arial"/>
          <w:sz w:val="20"/>
          <w:szCs w:val="20"/>
        </w:rPr>
        <w:t>, nos seguintes termos (fls. 320 e 247):</w:t>
      </w:r>
    </w:p>
    <w:p w:rsidR="00653362" w:rsidRPr="009367A5" w:rsidRDefault="00DC5DC9" w:rsidP="00F70602">
      <w:pPr>
        <w:ind w:left="1134"/>
        <w:jc w:val="both"/>
        <w:rPr>
          <w:rFonts w:ascii="Arial" w:hAnsi="Arial" w:cs="Arial"/>
          <w:i/>
          <w:sz w:val="20"/>
          <w:szCs w:val="20"/>
        </w:rPr>
      </w:pPr>
      <w:r>
        <w:rPr>
          <w:rFonts w:ascii="Arial" w:hAnsi="Arial" w:cs="Arial"/>
          <w:i/>
          <w:sz w:val="20"/>
          <w:szCs w:val="20"/>
        </w:rPr>
        <w:t>“</w:t>
      </w:r>
      <w:r w:rsidR="009367A5" w:rsidRPr="009367A5">
        <w:rPr>
          <w:rFonts w:ascii="Arial" w:hAnsi="Arial" w:cs="Arial"/>
          <w:i/>
          <w:sz w:val="20"/>
          <w:szCs w:val="20"/>
        </w:rPr>
        <w:t>2</w:t>
      </w:r>
      <w:r w:rsidR="00653362" w:rsidRPr="009367A5">
        <w:rPr>
          <w:rFonts w:ascii="Arial" w:hAnsi="Arial" w:cs="Arial"/>
          <w:i/>
          <w:sz w:val="20"/>
          <w:szCs w:val="20"/>
        </w:rPr>
        <w:t xml:space="preserve">.1 </w:t>
      </w:r>
      <w:proofErr w:type="gramStart"/>
      <w:r w:rsidR="00653362" w:rsidRPr="009367A5">
        <w:rPr>
          <w:rFonts w:ascii="Arial" w:hAnsi="Arial" w:cs="Arial"/>
          <w:i/>
          <w:sz w:val="20"/>
          <w:szCs w:val="20"/>
        </w:rPr>
        <w:t>Aprova-se</w:t>
      </w:r>
      <w:proofErr w:type="gramEnd"/>
      <w:r w:rsidR="00653362" w:rsidRPr="009367A5">
        <w:rPr>
          <w:rFonts w:ascii="Arial" w:hAnsi="Arial" w:cs="Arial"/>
          <w:i/>
          <w:sz w:val="20"/>
          <w:szCs w:val="20"/>
        </w:rPr>
        <w:t xml:space="preserve">, com fundamento nas Deliberações CEE </w:t>
      </w:r>
      <w:r w:rsidR="00E23600">
        <w:rPr>
          <w:rFonts w:ascii="Arial" w:hAnsi="Arial" w:cs="Arial"/>
          <w:i/>
          <w:sz w:val="20"/>
          <w:szCs w:val="20"/>
        </w:rPr>
        <w:t xml:space="preserve">nºs </w:t>
      </w:r>
      <w:r w:rsidR="00653362" w:rsidRPr="009367A5">
        <w:rPr>
          <w:rFonts w:ascii="Arial" w:hAnsi="Arial" w:cs="Arial"/>
          <w:i/>
          <w:sz w:val="20"/>
          <w:szCs w:val="20"/>
        </w:rPr>
        <w:t>48/05 e 63/07, o pedido de Renovação do Reconhecimento do Curso de Bacharelado em Ciência da Computação oferecido pela Faculdade de Ciências da Fundação Instituto Tecnológico de Osasco, para as turmas concluintes até o ano de 2009.</w:t>
      </w:r>
    </w:p>
    <w:p w:rsidR="009367A5" w:rsidRPr="005118AA" w:rsidRDefault="00653362" w:rsidP="00F70602">
      <w:pPr>
        <w:ind w:left="1134"/>
        <w:jc w:val="both"/>
        <w:rPr>
          <w:rFonts w:ascii="Arial" w:hAnsi="Arial" w:cs="Arial"/>
          <w:i/>
          <w:sz w:val="20"/>
          <w:szCs w:val="20"/>
        </w:rPr>
      </w:pPr>
      <w:r w:rsidRPr="009367A5">
        <w:rPr>
          <w:rFonts w:ascii="Arial" w:hAnsi="Arial" w:cs="Arial"/>
          <w:i/>
          <w:sz w:val="20"/>
          <w:szCs w:val="20"/>
        </w:rPr>
        <w:t xml:space="preserve">2.2 A IES não poderá fazer processo seletivo para novas turmas, até que apresente as alterações recomendadas neste Parecer e Termo de Compromisso a ser analisado e aprovado por este Colegiado, nos termos do </w:t>
      </w:r>
      <w:proofErr w:type="gramStart"/>
      <w:r w:rsidRPr="009367A5">
        <w:rPr>
          <w:rFonts w:ascii="Arial" w:hAnsi="Arial" w:cs="Arial"/>
          <w:i/>
          <w:sz w:val="20"/>
          <w:szCs w:val="20"/>
        </w:rPr>
        <w:t>§ 2º, ar</w:t>
      </w:r>
      <w:r w:rsidR="009367A5">
        <w:rPr>
          <w:rFonts w:ascii="Arial" w:hAnsi="Arial" w:cs="Arial"/>
          <w:i/>
          <w:sz w:val="20"/>
          <w:szCs w:val="20"/>
        </w:rPr>
        <w:t>t</w:t>
      </w:r>
      <w:r w:rsidRPr="009367A5">
        <w:rPr>
          <w:rFonts w:ascii="Arial" w:hAnsi="Arial" w:cs="Arial"/>
          <w:i/>
          <w:sz w:val="20"/>
          <w:szCs w:val="20"/>
        </w:rPr>
        <w:t xml:space="preserve">. 12, da Deliberação CEE nº </w:t>
      </w:r>
      <w:r w:rsidRPr="005118AA">
        <w:rPr>
          <w:rFonts w:ascii="Arial" w:hAnsi="Arial" w:cs="Arial"/>
          <w:i/>
          <w:sz w:val="20"/>
          <w:szCs w:val="20"/>
        </w:rPr>
        <w:t>48/2005.</w:t>
      </w:r>
      <w:r w:rsidR="00DC5DC9" w:rsidRPr="005118AA">
        <w:rPr>
          <w:rFonts w:ascii="Arial" w:hAnsi="Arial" w:cs="Arial"/>
          <w:i/>
          <w:sz w:val="20"/>
          <w:szCs w:val="20"/>
        </w:rPr>
        <w:t>”</w:t>
      </w:r>
      <w:proofErr w:type="gramEnd"/>
    </w:p>
    <w:p w:rsidR="00DC5DC9" w:rsidRDefault="00DC5DC9" w:rsidP="00F70602">
      <w:pPr>
        <w:ind w:firstLine="709"/>
        <w:jc w:val="both"/>
        <w:rPr>
          <w:rFonts w:ascii="Arial" w:hAnsi="Arial" w:cs="Arial"/>
          <w:color w:val="000000"/>
          <w:sz w:val="20"/>
          <w:szCs w:val="20"/>
          <w:shd w:val="clear" w:color="auto" w:fill="FFFFFF"/>
        </w:rPr>
      </w:pPr>
      <w:r w:rsidRPr="005118AA">
        <w:rPr>
          <w:rFonts w:ascii="Arial" w:hAnsi="Arial" w:cs="Arial"/>
          <w:color w:val="000000"/>
          <w:sz w:val="20"/>
          <w:szCs w:val="20"/>
          <w:shd w:val="clear" w:color="auto" w:fill="FFFFFF"/>
        </w:rPr>
        <w:t xml:space="preserve">Cabe, portanto, analisar os autos, nos termos da supramencionada norma, que dispõe em seu § 2º, art. 12: (...) “No caso do parecer apontar problemas ou providências a </w:t>
      </w:r>
      <w:proofErr w:type="gramStart"/>
      <w:r w:rsidRPr="005118AA">
        <w:rPr>
          <w:rFonts w:ascii="Arial" w:hAnsi="Arial" w:cs="Arial"/>
          <w:color w:val="000000"/>
          <w:sz w:val="20"/>
          <w:szCs w:val="20"/>
          <w:shd w:val="clear" w:color="auto" w:fill="FFFFFF"/>
        </w:rPr>
        <w:t>serem</w:t>
      </w:r>
      <w:proofErr w:type="gramEnd"/>
      <w:r w:rsidRPr="005118AA">
        <w:rPr>
          <w:rFonts w:ascii="Arial" w:hAnsi="Arial" w:cs="Arial"/>
          <w:color w:val="000000"/>
          <w:sz w:val="20"/>
          <w:szCs w:val="20"/>
          <w:shd w:val="clear" w:color="auto" w:fill="FFFFFF"/>
        </w:rPr>
        <w:t xml:space="preserve"> tomadas, a instituição deverá propor medidas saneadoras a serem cumpridas no prazo de dois anos a contar da data de publicação”.</w:t>
      </w:r>
    </w:p>
    <w:p w:rsidR="00491EAE" w:rsidRDefault="00104AFF" w:rsidP="00F70602">
      <w:pPr>
        <w:ind w:firstLine="709"/>
        <w:jc w:val="both"/>
        <w:rPr>
          <w:rFonts w:ascii="Arial" w:hAnsi="Arial" w:cs="Arial"/>
          <w:b/>
          <w:color w:val="000000"/>
          <w:sz w:val="20"/>
          <w:szCs w:val="20"/>
          <w:shd w:val="clear" w:color="auto" w:fill="FFFFFF"/>
        </w:rPr>
      </w:pPr>
      <w:r>
        <w:rPr>
          <w:rFonts w:ascii="Arial" w:hAnsi="Arial" w:cs="Arial"/>
          <w:color w:val="000000"/>
          <w:sz w:val="20"/>
          <w:szCs w:val="20"/>
          <w:shd w:val="clear" w:color="auto" w:fill="FFFFFF"/>
        </w:rPr>
        <w:t xml:space="preserve">Em atendimento à diligência </w:t>
      </w:r>
      <w:r w:rsidR="00925A08">
        <w:rPr>
          <w:rFonts w:ascii="Arial" w:hAnsi="Arial" w:cs="Arial"/>
          <w:color w:val="000000"/>
          <w:sz w:val="20"/>
          <w:szCs w:val="20"/>
          <w:shd w:val="clear" w:color="auto" w:fill="FFFFFF"/>
        </w:rPr>
        <w:t xml:space="preserve">encaminhada </w:t>
      </w:r>
      <w:r>
        <w:rPr>
          <w:rFonts w:ascii="Arial" w:hAnsi="Arial" w:cs="Arial"/>
          <w:color w:val="000000"/>
          <w:sz w:val="20"/>
          <w:szCs w:val="20"/>
          <w:shd w:val="clear" w:color="auto" w:fill="FFFFFF"/>
        </w:rPr>
        <w:t xml:space="preserve">por meio do Ofício CES 152, de 31 de março de 2011, para que a IES apresentasse, no prazo máximo de 30 dias, justificativas para a mudança de direção e de endereço sem comunicação ao Conselho Estadual de Educação, a direção da FAC-FITO, não cumpriu o prazo determinado pela Presidência da CES, apresentando suas justificativas apenas em </w:t>
      </w:r>
      <w:r w:rsidRPr="0058316F">
        <w:rPr>
          <w:rFonts w:ascii="Arial" w:hAnsi="Arial" w:cs="Arial"/>
          <w:b/>
          <w:color w:val="000000"/>
          <w:sz w:val="20"/>
          <w:szCs w:val="20"/>
          <w:u w:val="single"/>
          <w:shd w:val="clear" w:color="auto" w:fill="FFFFFF"/>
        </w:rPr>
        <w:t>05 de maio de 2011</w:t>
      </w:r>
      <w:r>
        <w:rPr>
          <w:rFonts w:ascii="Arial" w:hAnsi="Arial" w:cs="Arial"/>
          <w:color w:val="000000"/>
          <w:sz w:val="20"/>
          <w:szCs w:val="20"/>
          <w:shd w:val="clear" w:color="auto" w:fill="FFFFFF"/>
        </w:rPr>
        <w:t xml:space="preserve"> por meio do Ofício nº</w:t>
      </w:r>
      <w:r w:rsidRPr="00491EAE">
        <w:rPr>
          <w:rFonts w:ascii="Arial" w:hAnsi="Arial" w:cs="Arial"/>
          <w:b/>
          <w:color w:val="000000"/>
          <w:sz w:val="20"/>
          <w:szCs w:val="20"/>
          <w:shd w:val="clear" w:color="auto" w:fill="FFFFFF"/>
        </w:rPr>
        <w:t xml:space="preserve"> 186, </w:t>
      </w:r>
      <w:r w:rsidRPr="00491EAE">
        <w:rPr>
          <w:rFonts w:ascii="Arial" w:hAnsi="Arial" w:cs="Arial"/>
          <w:color w:val="000000"/>
          <w:sz w:val="20"/>
          <w:szCs w:val="20"/>
          <w:shd w:val="clear" w:color="auto" w:fill="FFFFFF"/>
        </w:rPr>
        <w:t>a seguir transcrito:</w:t>
      </w:r>
    </w:p>
    <w:p w:rsidR="0058316F" w:rsidRPr="0058316F" w:rsidRDefault="00104AFF" w:rsidP="00F70602">
      <w:pPr>
        <w:pStyle w:val="Textodocorpo0"/>
        <w:spacing w:before="0" w:after="200" w:line="276" w:lineRule="auto"/>
        <w:ind w:firstLine="709"/>
        <w:jc w:val="both"/>
        <w:rPr>
          <w:rFonts w:ascii="Arial" w:hAnsi="Arial" w:cs="Arial"/>
          <w:i/>
        </w:rPr>
      </w:pPr>
      <w:r>
        <w:rPr>
          <w:rFonts w:ascii="Arial" w:hAnsi="Arial" w:cs="Arial"/>
        </w:rPr>
        <w:t>“</w:t>
      </w:r>
      <w:r w:rsidRPr="0058316F">
        <w:rPr>
          <w:rFonts w:ascii="Arial" w:hAnsi="Arial" w:cs="Arial"/>
          <w:i/>
        </w:rPr>
        <w:t xml:space="preserve">Em atendimento ao solicitado no Ofício CES n° 152/2011, prestamos os esclarecimentos apresentados a seguir. </w:t>
      </w:r>
      <w:r w:rsidRPr="0058316F">
        <w:rPr>
          <w:rFonts w:ascii="Arial" w:hAnsi="Arial" w:cs="Arial"/>
          <w:i/>
          <w:u w:val="single"/>
        </w:rPr>
        <w:t xml:space="preserve">Para viabilizar a vinda de uma universidade pública nesta cidade, o prédio em que a FAC-FITO funcionava foi cedido para instalar a </w:t>
      </w:r>
      <w:proofErr w:type="spellStart"/>
      <w:r w:rsidRPr="0058316F">
        <w:rPr>
          <w:rFonts w:ascii="Arial" w:hAnsi="Arial" w:cs="Arial"/>
          <w:i/>
          <w:u w:val="single"/>
        </w:rPr>
        <w:t>Unifesp</w:t>
      </w:r>
      <w:proofErr w:type="spellEnd"/>
      <w:r w:rsidRPr="0058316F">
        <w:rPr>
          <w:rFonts w:ascii="Arial" w:hAnsi="Arial" w:cs="Arial"/>
          <w:i/>
          <w:u w:val="single"/>
        </w:rPr>
        <w:t xml:space="preserve"> Campus Osasco</w:t>
      </w:r>
      <w:r w:rsidRPr="0058316F">
        <w:rPr>
          <w:rFonts w:ascii="Arial" w:hAnsi="Arial" w:cs="Arial"/>
          <w:i/>
        </w:rPr>
        <w:t xml:space="preserve">. Por este motivo a FAC-FITO teve de ser mudada para um novo prédio especialmente construído para ela. Deve-se mencionar, novamente, </w:t>
      </w:r>
      <w:r w:rsidRPr="0058316F">
        <w:rPr>
          <w:rFonts w:ascii="Arial" w:hAnsi="Arial" w:cs="Arial"/>
          <w:i/>
          <w:u w:val="single"/>
        </w:rPr>
        <w:t>que este novo prédio encontra-se dentro do mesmo campus</w:t>
      </w:r>
      <w:r w:rsidRPr="0058316F">
        <w:rPr>
          <w:rFonts w:ascii="Arial" w:hAnsi="Arial" w:cs="Arial"/>
          <w:i/>
        </w:rPr>
        <w:t>, porém com a entrada pela Rua das Camélias, 26</w:t>
      </w:r>
      <w:r>
        <w:rPr>
          <w:rFonts w:ascii="Arial" w:hAnsi="Arial" w:cs="Arial"/>
          <w:i/>
        </w:rPr>
        <w:t>"</w:t>
      </w:r>
      <w:r w:rsidRPr="0058316F">
        <w:rPr>
          <w:rFonts w:ascii="Arial" w:hAnsi="Arial" w:cs="Arial"/>
          <w:i/>
        </w:rPr>
        <w:t>.</w:t>
      </w:r>
    </w:p>
    <w:p w:rsidR="0058316F" w:rsidRPr="0058316F" w:rsidRDefault="0058316F" w:rsidP="00F70602">
      <w:pPr>
        <w:pStyle w:val="Textodocorpo0"/>
        <w:spacing w:before="0" w:after="200" w:line="276" w:lineRule="auto"/>
        <w:ind w:firstLine="709"/>
        <w:jc w:val="both"/>
        <w:rPr>
          <w:rFonts w:ascii="Arial" w:hAnsi="Arial" w:cs="Arial"/>
          <w:i/>
        </w:rPr>
      </w:pPr>
      <w:r w:rsidRPr="0058316F">
        <w:rPr>
          <w:rFonts w:ascii="Arial" w:hAnsi="Arial" w:cs="Arial"/>
          <w:i/>
        </w:rPr>
        <w:t xml:space="preserve">Esta decisão de cessão do prédio da FAC-FITO à </w:t>
      </w:r>
      <w:proofErr w:type="spellStart"/>
      <w:r w:rsidRPr="0058316F">
        <w:rPr>
          <w:rFonts w:ascii="Arial" w:hAnsi="Arial" w:cs="Arial"/>
          <w:i/>
        </w:rPr>
        <w:t>Unifesp</w:t>
      </w:r>
      <w:proofErr w:type="spellEnd"/>
      <w:r w:rsidRPr="0058316F">
        <w:rPr>
          <w:rFonts w:ascii="Arial" w:hAnsi="Arial" w:cs="Arial"/>
          <w:i/>
        </w:rPr>
        <w:t xml:space="preserve"> </w:t>
      </w:r>
      <w:r w:rsidRPr="0058316F">
        <w:rPr>
          <w:rFonts w:ascii="Arial" w:hAnsi="Arial" w:cs="Arial"/>
          <w:i/>
          <w:u w:val="single"/>
        </w:rPr>
        <w:t>estava condicionada à conclusão deste novo prédio</w:t>
      </w:r>
      <w:r w:rsidRPr="0058316F">
        <w:rPr>
          <w:rFonts w:ascii="Arial" w:hAnsi="Arial" w:cs="Arial"/>
          <w:i/>
        </w:rPr>
        <w:t>. No fim do mês de janeiro de 2011</w:t>
      </w:r>
      <w:r w:rsidR="00B2773E">
        <w:rPr>
          <w:rFonts w:ascii="Arial" w:hAnsi="Arial" w:cs="Arial"/>
          <w:i/>
        </w:rPr>
        <w:t>,</w:t>
      </w:r>
      <w:r w:rsidRPr="0058316F">
        <w:rPr>
          <w:rFonts w:ascii="Arial" w:hAnsi="Arial" w:cs="Arial"/>
          <w:i/>
        </w:rPr>
        <w:t xml:space="preserve"> a direção anterior da faculdade foi informada de que esta mudança ocorreria no início de fevereiro de 2011. Ciente deste fato, a direção anterior da </w:t>
      </w:r>
      <w:r w:rsidRPr="0058316F">
        <w:rPr>
          <w:rFonts w:ascii="Arial" w:hAnsi="Arial" w:cs="Arial"/>
          <w:i/>
        </w:rPr>
        <w:lastRenderedPageBreak/>
        <w:t>faculdade enviou um ofício ao Conselho Estadual de Educação, datado de 08 de fevereiro de 2011, comunicando a mudança de prédio</w:t>
      </w:r>
      <w:r w:rsidRPr="00732212">
        <w:rPr>
          <w:rFonts w:ascii="Arial" w:hAnsi="Arial" w:cs="Arial"/>
          <w:i/>
          <w:u w:val="single"/>
        </w:rPr>
        <w:t>. Infelizmente, como o envio do ofício coincidiu com a mudança da diretoria e de seu pessoal de apoio, este envio não se concretizou</w:t>
      </w:r>
      <w:r w:rsidRPr="0058316F">
        <w:rPr>
          <w:rFonts w:ascii="Arial" w:hAnsi="Arial" w:cs="Arial"/>
          <w:i/>
        </w:rPr>
        <w:t xml:space="preserve"> e a nova direção tomou conhecimento disso somente mais tarde, após a visita do especialista, para avaliação do curso de Ciência da Computação.</w:t>
      </w:r>
    </w:p>
    <w:p w:rsidR="0058316F" w:rsidRDefault="00B2773E" w:rsidP="00F70602">
      <w:pPr>
        <w:pStyle w:val="Textodocorpo0"/>
        <w:spacing w:before="0" w:after="200" w:line="276" w:lineRule="auto"/>
        <w:ind w:firstLine="709"/>
        <w:jc w:val="both"/>
        <w:rPr>
          <w:rFonts w:ascii="Arial" w:hAnsi="Arial" w:cs="Arial"/>
          <w:i/>
        </w:rPr>
      </w:pPr>
      <w:proofErr w:type="gramStart"/>
      <w:r>
        <w:rPr>
          <w:rFonts w:ascii="Arial" w:hAnsi="Arial" w:cs="Arial"/>
          <w:i/>
        </w:rPr>
        <w:t>A direção da F</w:t>
      </w:r>
      <w:r w:rsidR="0058316F" w:rsidRPr="0058316F">
        <w:rPr>
          <w:rFonts w:ascii="Arial" w:hAnsi="Arial" w:cs="Arial"/>
          <w:i/>
        </w:rPr>
        <w:t>aculdade está ciente de que o CEE deveria ser informado da mudanç</w:t>
      </w:r>
      <w:r>
        <w:rPr>
          <w:rFonts w:ascii="Arial" w:hAnsi="Arial" w:cs="Arial"/>
          <w:i/>
        </w:rPr>
        <w:t>a de prédio antes da visita do E</w:t>
      </w:r>
      <w:r w:rsidR="0058316F" w:rsidRPr="0058316F">
        <w:rPr>
          <w:rFonts w:ascii="Arial" w:hAnsi="Arial" w:cs="Arial"/>
          <w:i/>
        </w:rPr>
        <w:t>specialista e se desculpa pelo fato de falhas internas suas terem causado transtorn</w:t>
      </w:r>
      <w:r>
        <w:rPr>
          <w:rFonts w:ascii="Arial" w:hAnsi="Arial" w:cs="Arial"/>
          <w:i/>
        </w:rPr>
        <w:t>os no andamento do processo de Renovação do Reconhecimento do C</w:t>
      </w:r>
      <w:r w:rsidR="0058316F" w:rsidRPr="0058316F">
        <w:rPr>
          <w:rFonts w:ascii="Arial" w:hAnsi="Arial" w:cs="Arial"/>
          <w:i/>
        </w:rPr>
        <w:t>urso de Ciência da Computação”</w:t>
      </w:r>
      <w:proofErr w:type="gramEnd"/>
      <w:r w:rsidR="0058316F" w:rsidRPr="0058316F">
        <w:rPr>
          <w:rFonts w:ascii="Arial" w:hAnsi="Arial" w:cs="Arial"/>
          <w:i/>
        </w:rPr>
        <w:t>.</w:t>
      </w:r>
    </w:p>
    <w:p w:rsidR="00732212" w:rsidRDefault="00104AFF" w:rsidP="00F70602">
      <w:pPr>
        <w:ind w:firstLine="709"/>
        <w:jc w:val="both"/>
        <w:rPr>
          <w:rFonts w:ascii="Arial" w:hAnsi="Arial" w:cs="Arial"/>
          <w:i/>
          <w:sz w:val="20"/>
          <w:szCs w:val="20"/>
        </w:rPr>
      </w:pPr>
      <w:r>
        <w:rPr>
          <w:rFonts w:ascii="Arial" w:hAnsi="Arial" w:cs="Arial"/>
          <w:sz w:val="20"/>
          <w:szCs w:val="20"/>
        </w:rPr>
        <w:t>Foram juntados aos autos, pela direção da IES, os seguintes anexos</w:t>
      </w:r>
      <w:r w:rsidRPr="00D059EA">
        <w:rPr>
          <w:rFonts w:ascii="Arial" w:hAnsi="Arial" w:cs="Arial"/>
          <w:sz w:val="20"/>
          <w:szCs w:val="20"/>
        </w:rPr>
        <w:t>:</w:t>
      </w:r>
      <w:r>
        <w:rPr>
          <w:rFonts w:ascii="Arial" w:hAnsi="Arial" w:cs="Arial"/>
          <w:sz w:val="20"/>
          <w:szCs w:val="20"/>
        </w:rPr>
        <w:t xml:space="preserve"> </w:t>
      </w:r>
      <w:r>
        <w:rPr>
          <w:rFonts w:ascii="Arial" w:hAnsi="Arial" w:cs="Arial"/>
          <w:i/>
          <w:sz w:val="20"/>
          <w:szCs w:val="20"/>
        </w:rPr>
        <w:t>Anexo A -</w:t>
      </w:r>
      <w:r w:rsidR="00F70602">
        <w:rPr>
          <w:rFonts w:ascii="Arial" w:hAnsi="Arial" w:cs="Arial"/>
          <w:i/>
          <w:sz w:val="20"/>
          <w:szCs w:val="20"/>
        </w:rPr>
        <w:t xml:space="preserve"> </w:t>
      </w:r>
      <w:r>
        <w:rPr>
          <w:rFonts w:ascii="Arial" w:hAnsi="Arial" w:cs="Arial"/>
          <w:i/>
          <w:sz w:val="20"/>
          <w:szCs w:val="20"/>
        </w:rPr>
        <w:t>Grade Aprovada para o curso de Ciência da Computação</w:t>
      </w:r>
      <w:r w:rsidR="00F70602">
        <w:rPr>
          <w:rFonts w:ascii="Arial" w:hAnsi="Arial" w:cs="Arial"/>
          <w:i/>
          <w:sz w:val="20"/>
          <w:szCs w:val="20"/>
        </w:rPr>
        <w:t xml:space="preserve"> </w:t>
      </w:r>
      <w:r>
        <w:rPr>
          <w:rFonts w:ascii="Arial" w:hAnsi="Arial" w:cs="Arial"/>
          <w:i/>
          <w:sz w:val="20"/>
          <w:szCs w:val="20"/>
        </w:rPr>
        <w:t>- fls. 356; Anexo B</w:t>
      </w:r>
      <w:r w:rsidR="00F70602">
        <w:rPr>
          <w:rFonts w:ascii="Arial" w:hAnsi="Arial" w:cs="Arial"/>
          <w:i/>
          <w:sz w:val="20"/>
          <w:szCs w:val="20"/>
        </w:rPr>
        <w:t xml:space="preserve"> </w:t>
      </w:r>
      <w:r>
        <w:rPr>
          <w:rFonts w:ascii="Arial" w:hAnsi="Arial" w:cs="Arial"/>
          <w:i/>
          <w:sz w:val="20"/>
          <w:szCs w:val="20"/>
        </w:rPr>
        <w:t>- Relação de Aquisição de acervo para a Biblioteca</w:t>
      </w:r>
      <w:r w:rsidR="00F70602">
        <w:rPr>
          <w:rFonts w:ascii="Arial" w:hAnsi="Arial" w:cs="Arial"/>
          <w:i/>
          <w:sz w:val="20"/>
          <w:szCs w:val="20"/>
        </w:rPr>
        <w:t xml:space="preserve"> </w:t>
      </w:r>
      <w:r>
        <w:rPr>
          <w:rFonts w:ascii="Arial" w:hAnsi="Arial" w:cs="Arial"/>
          <w:i/>
          <w:sz w:val="20"/>
          <w:szCs w:val="20"/>
        </w:rPr>
        <w:t>- fls. 361; Anexo C</w:t>
      </w:r>
      <w:r w:rsidR="00F70602">
        <w:rPr>
          <w:rFonts w:ascii="Arial" w:hAnsi="Arial" w:cs="Arial"/>
          <w:i/>
          <w:sz w:val="20"/>
          <w:szCs w:val="20"/>
        </w:rPr>
        <w:t xml:space="preserve"> </w:t>
      </w:r>
      <w:r>
        <w:rPr>
          <w:rFonts w:ascii="Arial" w:hAnsi="Arial" w:cs="Arial"/>
          <w:i/>
          <w:sz w:val="20"/>
          <w:szCs w:val="20"/>
        </w:rPr>
        <w:t xml:space="preserve">- Pedido de livros </w:t>
      </w:r>
      <w:proofErr w:type="gramStart"/>
      <w:r>
        <w:rPr>
          <w:rFonts w:ascii="Arial" w:hAnsi="Arial" w:cs="Arial"/>
          <w:i/>
          <w:sz w:val="20"/>
          <w:szCs w:val="20"/>
        </w:rPr>
        <w:t>FITO</w:t>
      </w:r>
      <w:proofErr w:type="gramEnd"/>
      <w:r>
        <w:rPr>
          <w:rFonts w:ascii="Arial" w:hAnsi="Arial" w:cs="Arial"/>
          <w:i/>
          <w:sz w:val="20"/>
          <w:szCs w:val="20"/>
        </w:rPr>
        <w:t xml:space="preserve"> – fls. 365; Anexo D</w:t>
      </w:r>
      <w:r w:rsidR="00F70602">
        <w:rPr>
          <w:rFonts w:ascii="Arial" w:hAnsi="Arial" w:cs="Arial"/>
          <w:i/>
          <w:sz w:val="20"/>
          <w:szCs w:val="20"/>
        </w:rPr>
        <w:t xml:space="preserve"> </w:t>
      </w:r>
      <w:r>
        <w:rPr>
          <w:rFonts w:ascii="Arial" w:hAnsi="Arial" w:cs="Arial"/>
          <w:i/>
          <w:sz w:val="20"/>
          <w:szCs w:val="20"/>
        </w:rPr>
        <w:t>- Declaração do Coordenador do Curso informando o número de alunos matriculados; - fls. 369; Anexo E</w:t>
      </w:r>
      <w:r w:rsidR="00F70602">
        <w:rPr>
          <w:rFonts w:ascii="Arial" w:hAnsi="Arial" w:cs="Arial"/>
          <w:i/>
          <w:sz w:val="20"/>
          <w:szCs w:val="20"/>
        </w:rPr>
        <w:t xml:space="preserve"> </w:t>
      </w:r>
      <w:r>
        <w:rPr>
          <w:rFonts w:ascii="Arial" w:hAnsi="Arial" w:cs="Arial"/>
          <w:i/>
          <w:sz w:val="20"/>
          <w:szCs w:val="20"/>
        </w:rPr>
        <w:t>- Relação dos Professores e disciplinas – fls. 371; Anexo F</w:t>
      </w:r>
      <w:r w:rsidR="00F70602">
        <w:rPr>
          <w:rFonts w:ascii="Arial" w:hAnsi="Arial" w:cs="Arial"/>
          <w:i/>
          <w:sz w:val="20"/>
          <w:szCs w:val="20"/>
        </w:rPr>
        <w:t xml:space="preserve"> </w:t>
      </w:r>
      <w:r>
        <w:rPr>
          <w:rFonts w:ascii="Arial" w:hAnsi="Arial" w:cs="Arial"/>
          <w:i/>
          <w:sz w:val="20"/>
          <w:szCs w:val="20"/>
        </w:rPr>
        <w:t>- Relação de Trabalhos de Conclusão de Curso em Orientação – fls. 375;</w:t>
      </w:r>
    </w:p>
    <w:p w:rsidR="005118AA" w:rsidRDefault="00DC5DC9" w:rsidP="00F70602">
      <w:pPr>
        <w:ind w:firstLine="709"/>
        <w:jc w:val="both"/>
        <w:rPr>
          <w:rFonts w:ascii="Arial" w:hAnsi="Arial" w:cs="Arial"/>
          <w:sz w:val="20"/>
          <w:szCs w:val="20"/>
        </w:rPr>
      </w:pPr>
      <w:r>
        <w:rPr>
          <w:rFonts w:ascii="Arial" w:hAnsi="Arial" w:cs="Arial"/>
          <w:sz w:val="20"/>
          <w:szCs w:val="20"/>
        </w:rPr>
        <w:t xml:space="preserve">Da </w:t>
      </w:r>
      <w:r w:rsidR="009031FE">
        <w:rPr>
          <w:rFonts w:ascii="Arial" w:hAnsi="Arial" w:cs="Arial"/>
          <w:sz w:val="20"/>
          <w:szCs w:val="20"/>
        </w:rPr>
        <w:t xml:space="preserve">informação </w:t>
      </w:r>
      <w:r>
        <w:rPr>
          <w:rFonts w:ascii="Arial" w:hAnsi="Arial" w:cs="Arial"/>
          <w:sz w:val="20"/>
          <w:szCs w:val="20"/>
        </w:rPr>
        <w:t xml:space="preserve">preliminar da </w:t>
      </w:r>
      <w:r w:rsidR="00FE1276" w:rsidRPr="00FE1276">
        <w:rPr>
          <w:rFonts w:ascii="Arial" w:hAnsi="Arial" w:cs="Arial"/>
          <w:sz w:val="20"/>
          <w:szCs w:val="20"/>
        </w:rPr>
        <w:t>Assistente Técnica</w:t>
      </w:r>
      <w:r w:rsidR="009367A5">
        <w:rPr>
          <w:rFonts w:ascii="Arial" w:hAnsi="Arial" w:cs="Arial"/>
          <w:sz w:val="20"/>
          <w:szCs w:val="20"/>
        </w:rPr>
        <w:t xml:space="preserve">, </w:t>
      </w:r>
      <w:r w:rsidR="00580CF4">
        <w:rPr>
          <w:rFonts w:ascii="Arial" w:hAnsi="Arial" w:cs="Arial"/>
          <w:sz w:val="20"/>
          <w:szCs w:val="20"/>
        </w:rPr>
        <w:t xml:space="preserve">em atendimento ao despacho de fls. 580-v, de 16/08/11, </w:t>
      </w:r>
      <w:r>
        <w:rPr>
          <w:rFonts w:ascii="Arial" w:hAnsi="Arial" w:cs="Arial"/>
          <w:sz w:val="20"/>
          <w:szCs w:val="20"/>
        </w:rPr>
        <w:t>com base n</w:t>
      </w:r>
      <w:r w:rsidR="00580CF4">
        <w:rPr>
          <w:rFonts w:ascii="Arial" w:hAnsi="Arial" w:cs="Arial"/>
          <w:sz w:val="20"/>
          <w:szCs w:val="20"/>
        </w:rPr>
        <w:t xml:space="preserve">os esclarecimentos </w:t>
      </w:r>
      <w:r>
        <w:rPr>
          <w:rFonts w:ascii="Arial" w:hAnsi="Arial" w:cs="Arial"/>
          <w:sz w:val="20"/>
          <w:szCs w:val="20"/>
        </w:rPr>
        <w:t>da IES</w:t>
      </w:r>
      <w:r w:rsidR="005118AA">
        <w:rPr>
          <w:rFonts w:ascii="Arial" w:hAnsi="Arial" w:cs="Arial"/>
          <w:sz w:val="20"/>
          <w:szCs w:val="20"/>
        </w:rPr>
        <w:t xml:space="preserve"> e análise dos </w:t>
      </w:r>
      <w:r w:rsidR="00B2773E">
        <w:rPr>
          <w:rFonts w:ascii="Arial" w:hAnsi="Arial" w:cs="Arial"/>
          <w:sz w:val="20"/>
          <w:szCs w:val="20"/>
        </w:rPr>
        <w:t>E</w:t>
      </w:r>
      <w:r w:rsidR="005118AA">
        <w:rPr>
          <w:rFonts w:ascii="Arial" w:hAnsi="Arial" w:cs="Arial"/>
          <w:sz w:val="20"/>
          <w:szCs w:val="20"/>
        </w:rPr>
        <w:t xml:space="preserve">specialistas, </w:t>
      </w:r>
      <w:r w:rsidR="00580CF4">
        <w:rPr>
          <w:rFonts w:ascii="Arial" w:hAnsi="Arial" w:cs="Arial"/>
          <w:sz w:val="20"/>
          <w:szCs w:val="20"/>
        </w:rPr>
        <w:t>julgamos oportuno destacar, para fins de posterior análise, os seguintes aspectos</w:t>
      </w:r>
      <w:r w:rsidR="005118AA">
        <w:rPr>
          <w:rFonts w:ascii="Arial" w:hAnsi="Arial" w:cs="Arial"/>
          <w:sz w:val="20"/>
          <w:szCs w:val="20"/>
        </w:rPr>
        <w:t>:</w:t>
      </w:r>
    </w:p>
    <w:p w:rsidR="005118AA" w:rsidRDefault="00B2773E" w:rsidP="00F70602">
      <w:pPr>
        <w:pStyle w:val="Cabealho"/>
        <w:tabs>
          <w:tab w:val="center" w:pos="0"/>
          <w:tab w:val="left" w:pos="540"/>
          <w:tab w:val="left" w:pos="4140"/>
        </w:tabs>
        <w:spacing w:after="200" w:line="276" w:lineRule="auto"/>
        <w:ind w:firstLine="709"/>
        <w:jc w:val="both"/>
        <w:rPr>
          <w:rFonts w:ascii="Arial" w:hAnsi="Arial" w:cs="Arial"/>
          <w:sz w:val="20"/>
          <w:szCs w:val="20"/>
        </w:rPr>
      </w:pPr>
      <w:r>
        <w:rPr>
          <w:rFonts w:ascii="Arial" w:hAnsi="Arial" w:cs="Arial"/>
          <w:sz w:val="20"/>
          <w:szCs w:val="20"/>
        </w:rPr>
        <w:t>I</w:t>
      </w:r>
      <w:r w:rsidR="005118AA">
        <w:rPr>
          <w:rFonts w:ascii="Arial" w:hAnsi="Arial" w:cs="Arial"/>
          <w:sz w:val="20"/>
          <w:szCs w:val="20"/>
        </w:rPr>
        <w:t xml:space="preserve">) Quanto à </w:t>
      </w:r>
      <w:r w:rsidR="00653362" w:rsidRPr="008A5F17">
        <w:rPr>
          <w:rFonts w:ascii="Arial" w:hAnsi="Arial" w:cs="Arial"/>
          <w:sz w:val="20"/>
          <w:szCs w:val="20"/>
        </w:rPr>
        <w:t>suspensão do Processo Seletivo</w:t>
      </w:r>
      <w:r w:rsidR="005118AA">
        <w:rPr>
          <w:rFonts w:ascii="Arial" w:hAnsi="Arial" w:cs="Arial"/>
          <w:sz w:val="20"/>
          <w:szCs w:val="20"/>
        </w:rPr>
        <w:t xml:space="preserve"> - </w:t>
      </w:r>
      <w:r w:rsidR="00653362" w:rsidRPr="008A5F17">
        <w:rPr>
          <w:rFonts w:ascii="Arial" w:hAnsi="Arial" w:cs="Arial"/>
          <w:sz w:val="20"/>
          <w:szCs w:val="20"/>
        </w:rPr>
        <w:t xml:space="preserve">a Instituição </w:t>
      </w:r>
      <w:r w:rsidR="005118AA">
        <w:rPr>
          <w:rFonts w:ascii="Arial" w:hAnsi="Arial" w:cs="Arial"/>
          <w:sz w:val="20"/>
          <w:szCs w:val="20"/>
        </w:rPr>
        <w:t>afirma que com a publicação do Parecer em 10/12/2009, não houve prazo hábil para suspender o processo seletivo, mas que atendeu à determinação do Conselho ao tornar sem efeito as inscrições e matrículas realizadas, não abrindo novas turmas.</w:t>
      </w:r>
    </w:p>
    <w:p w:rsidR="00662005" w:rsidRDefault="00B2773E" w:rsidP="00F70602">
      <w:pPr>
        <w:pStyle w:val="Cabealho"/>
        <w:tabs>
          <w:tab w:val="center" w:pos="0"/>
          <w:tab w:val="left" w:pos="540"/>
          <w:tab w:val="left" w:pos="4140"/>
        </w:tabs>
        <w:spacing w:after="200" w:line="276" w:lineRule="auto"/>
        <w:ind w:firstLine="709"/>
        <w:jc w:val="both"/>
        <w:rPr>
          <w:rFonts w:ascii="Arial" w:hAnsi="Arial" w:cs="Arial"/>
          <w:sz w:val="20"/>
          <w:szCs w:val="20"/>
        </w:rPr>
      </w:pPr>
      <w:proofErr w:type="gramStart"/>
      <w:r>
        <w:rPr>
          <w:rFonts w:ascii="Arial" w:hAnsi="Arial" w:cs="Arial"/>
          <w:sz w:val="20"/>
          <w:szCs w:val="20"/>
        </w:rPr>
        <w:t>II</w:t>
      </w:r>
      <w:r w:rsidR="005118AA">
        <w:rPr>
          <w:rFonts w:ascii="Arial" w:hAnsi="Arial" w:cs="Arial"/>
          <w:sz w:val="20"/>
          <w:szCs w:val="20"/>
        </w:rPr>
        <w:t>)</w:t>
      </w:r>
      <w:proofErr w:type="gramEnd"/>
      <w:r w:rsidR="005118AA">
        <w:rPr>
          <w:rFonts w:ascii="Arial" w:hAnsi="Arial" w:cs="Arial"/>
          <w:sz w:val="20"/>
          <w:szCs w:val="20"/>
        </w:rPr>
        <w:t xml:space="preserve"> </w:t>
      </w:r>
      <w:r w:rsidR="00653362" w:rsidRPr="008A5F17">
        <w:rPr>
          <w:rFonts w:ascii="Arial" w:hAnsi="Arial" w:cs="Arial"/>
          <w:sz w:val="20"/>
          <w:szCs w:val="20"/>
        </w:rPr>
        <w:t>Em atendimento às recomendações do Parecer CEE nº 413/2009</w:t>
      </w:r>
      <w:r>
        <w:rPr>
          <w:rFonts w:ascii="Arial" w:hAnsi="Arial" w:cs="Arial"/>
          <w:sz w:val="20"/>
          <w:szCs w:val="20"/>
        </w:rPr>
        <w:t xml:space="preserve"> e Termo de Compromisso para a R</w:t>
      </w:r>
      <w:r w:rsidR="00653362" w:rsidRPr="008A5F17">
        <w:rPr>
          <w:rFonts w:ascii="Arial" w:hAnsi="Arial" w:cs="Arial"/>
          <w:sz w:val="20"/>
          <w:szCs w:val="20"/>
        </w:rPr>
        <w:t>enovação d</w:t>
      </w:r>
      <w:r w:rsidR="00F70602">
        <w:rPr>
          <w:rFonts w:ascii="Arial" w:hAnsi="Arial" w:cs="Arial"/>
          <w:sz w:val="20"/>
          <w:szCs w:val="20"/>
        </w:rPr>
        <w:t>o</w:t>
      </w:r>
      <w:r>
        <w:rPr>
          <w:rFonts w:ascii="Arial" w:hAnsi="Arial" w:cs="Arial"/>
          <w:sz w:val="20"/>
          <w:szCs w:val="20"/>
        </w:rPr>
        <w:t xml:space="preserve"> R</w:t>
      </w:r>
      <w:r w:rsidR="00653362" w:rsidRPr="008A5F17">
        <w:rPr>
          <w:rFonts w:ascii="Arial" w:hAnsi="Arial" w:cs="Arial"/>
          <w:sz w:val="20"/>
          <w:szCs w:val="20"/>
        </w:rPr>
        <w:t>econhecimento do Curso de Bacharelado em Ciência da Computação, a Instituição informa que foram tomadas as seguintes providências (fls. 322):</w:t>
      </w:r>
      <w:r w:rsidR="005118AA">
        <w:rPr>
          <w:rFonts w:ascii="Arial" w:hAnsi="Arial" w:cs="Arial"/>
          <w:sz w:val="20"/>
          <w:szCs w:val="20"/>
        </w:rPr>
        <w:t xml:space="preserve"> </w:t>
      </w:r>
      <w:r w:rsidR="00653362" w:rsidRPr="008A5F17">
        <w:rPr>
          <w:rFonts w:ascii="Arial" w:hAnsi="Arial" w:cs="Arial"/>
          <w:sz w:val="20"/>
          <w:szCs w:val="20"/>
        </w:rPr>
        <w:t xml:space="preserve">Adequação da grade do Curso, mediante uma revisão criteriosa, </w:t>
      </w:r>
      <w:r w:rsidR="00662005">
        <w:rPr>
          <w:rFonts w:ascii="Arial" w:hAnsi="Arial" w:cs="Arial"/>
          <w:sz w:val="20"/>
          <w:szCs w:val="20"/>
        </w:rPr>
        <w:t xml:space="preserve">a partir dos </w:t>
      </w:r>
      <w:r w:rsidR="00653362" w:rsidRPr="008A5F17">
        <w:rPr>
          <w:rFonts w:ascii="Arial" w:hAnsi="Arial" w:cs="Arial"/>
          <w:sz w:val="20"/>
          <w:szCs w:val="20"/>
        </w:rPr>
        <w:t>problemas apontados</w:t>
      </w:r>
      <w:r w:rsidR="00662005">
        <w:rPr>
          <w:rFonts w:ascii="Arial" w:hAnsi="Arial" w:cs="Arial"/>
          <w:sz w:val="20"/>
          <w:szCs w:val="20"/>
        </w:rPr>
        <w:t xml:space="preserve"> pelos Especialistas</w:t>
      </w:r>
      <w:r w:rsidR="005118AA">
        <w:rPr>
          <w:rFonts w:ascii="Arial" w:hAnsi="Arial" w:cs="Arial"/>
          <w:sz w:val="20"/>
          <w:szCs w:val="20"/>
        </w:rPr>
        <w:t xml:space="preserve">; </w:t>
      </w:r>
      <w:r>
        <w:rPr>
          <w:rFonts w:ascii="Arial" w:hAnsi="Arial" w:cs="Arial"/>
          <w:sz w:val="20"/>
          <w:szCs w:val="20"/>
        </w:rPr>
        <w:t>r</w:t>
      </w:r>
      <w:r w:rsidR="00662005">
        <w:rPr>
          <w:rFonts w:ascii="Arial" w:hAnsi="Arial" w:cs="Arial"/>
          <w:sz w:val="20"/>
          <w:szCs w:val="20"/>
        </w:rPr>
        <w:t>evis</w:t>
      </w:r>
      <w:r>
        <w:rPr>
          <w:rFonts w:ascii="Arial" w:hAnsi="Arial" w:cs="Arial"/>
          <w:sz w:val="20"/>
          <w:szCs w:val="20"/>
        </w:rPr>
        <w:t>ões bibliográficas; adequação da i</w:t>
      </w:r>
      <w:r w:rsidR="00662005">
        <w:rPr>
          <w:rFonts w:ascii="Arial" w:hAnsi="Arial" w:cs="Arial"/>
          <w:sz w:val="20"/>
          <w:szCs w:val="20"/>
        </w:rPr>
        <w:t xml:space="preserve">nfraestrutura; </w:t>
      </w:r>
      <w:r>
        <w:rPr>
          <w:rFonts w:ascii="Arial" w:hAnsi="Arial" w:cs="Arial"/>
          <w:sz w:val="20"/>
          <w:szCs w:val="20"/>
        </w:rPr>
        <w:t>r</w:t>
      </w:r>
      <w:r w:rsidR="00662005" w:rsidRPr="008A5F17">
        <w:rPr>
          <w:rFonts w:ascii="Arial" w:hAnsi="Arial" w:cs="Arial"/>
          <w:sz w:val="20"/>
          <w:szCs w:val="20"/>
        </w:rPr>
        <w:t>edução imediata do número de vagas, em especial no período noturno para o próximo processo seletivo de alunos</w:t>
      </w:r>
      <w:r>
        <w:rPr>
          <w:rFonts w:ascii="Arial" w:hAnsi="Arial" w:cs="Arial"/>
          <w:sz w:val="20"/>
          <w:szCs w:val="20"/>
        </w:rPr>
        <w:t>; e, plano de a</w:t>
      </w:r>
      <w:r w:rsidR="00662005">
        <w:rPr>
          <w:rFonts w:ascii="Arial" w:hAnsi="Arial" w:cs="Arial"/>
          <w:sz w:val="20"/>
          <w:szCs w:val="20"/>
        </w:rPr>
        <w:t>dequação do Corpo Docente (fls. 289 a 297)</w:t>
      </w:r>
      <w:r w:rsidR="00662005" w:rsidRPr="008A5F17">
        <w:rPr>
          <w:rFonts w:ascii="Arial" w:hAnsi="Arial" w:cs="Arial"/>
          <w:sz w:val="20"/>
          <w:szCs w:val="20"/>
        </w:rPr>
        <w:t xml:space="preserve">. </w:t>
      </w:r>
    </w:p>
    <w:p w:rsidR="009D4E28" w:rsidRDefault="00B2773E" w:rsidP="00F70602">
      <w:pPr>
        <w:autoSpaceDE w:val="0"/>
        <w:autoSpaceDN w:val="0"/>
        <w:adjustRightInd w:val="0"/>
        <w:ind w:firstLine="709"/>
        <w:jc w:val="both"/>
        <w:rPr>
          <w:rFonts w:ascii="Arial" w:hAnsi="Arial" w:cs="Arial"/>
          <w:sz w:val="20"/>
          <w:szCs w:val="20"/>
        </w:rPr>
      </w:pPr>
      <w:r>
        <w:rPr>
          <w:rFonts w:ascii="Arial" w:hAnsi="Arial" w:cs="Arial"/>
          <w:sz w:val="20"/>
          <w:szCs w:val="20"/>
        </w:rPr>
        <w:t>III</w:t>
      </w:r>
      <w:r w:rsidR="009D4E28">
        <w:rPr>
          <w:rFonts w:ascii="Arial" w:hAnsi="Arial" w:cs="Arial"/>
          <w:sz w:val="20"/>
          <w:szCs w:val="20"/>
        </w:rPr>
        <w:t xml:space="preserve">) Quanto ao Termo de Compromisso – foi </w:t>
      </w:r>
      <w:r w:rsidR="009D4E28" w:rsidRPr="008A5F17">
        <w:rPr>
          <w:rFonts w:ascii="Arial" w:hAnsi="Arial" w:cs="Arial"/>
          <w:sz w:val="20"/>
          <w:szCs w:val="20"/>
        </w:rPr>
        <w:t xml:space="preserve">enviado </w:t>
      </w:r>
      <w:r w:rsidR="009D4E28">
        <w:rPr>
          <w:rFonts w:ascii="Arial" w:hAnsi="Arial" w:cs="Arial"/>
          <w:sz w:val="20"/>
          <w:szCs w:val="20"/>
        </w:rPr>
        <w:t xml:space="preserve">e </w:t>
      </w:r>
      <w:r w:rsidR="009D4E28" w:rsidRPr="008A5F17">
        <w:rPr>
          <w:rFonts w:ascii="Arial" w:hAnsi="Arial" w:cs="Arial"/>
          <w:sz w:val="20"/>
          <w:szCs w:val="20"/>
        </w:rPr>
        <w:t xml:space="preserve">assinado, conjuntamente, pelo Diretor da FAC/FITO, pelo Diretor Geral de Ensino </w:t>
      </w:r>
      <w:proofErr w:type="gramStart"/>
      <w:r w:rsidR="009D4E28" w:rsidRPr="008A5F17">
        <w:rPr>
          <w:rFonts w:ascii="Arial" w:hAnsi="Arial" w:cs="Arial"/>
          <w:sz w:val="20"/>
          <w:szCs w:val="20"/>
        </w:rPr>
        <w:t>da FITO</w:t>
      </w:r>
      <w:proofErr w:type="gramEnd"/>
      <w:r w:rsidR="009D4E28" w:rsidRPr="008A5F17">
        <w:rPr>
          <w:rFonts w:ascii="Arial" w:hAnsi="Arial" w:cs="Arial"/>
          <w:sz w:val="20"/>
          <w:szCs w:val="20"/>
        </w:rPr>
        <w:t xml:space="preserve"> e pelo Presidente da FITO, explicitando que algumas recomendações já foram atendidas, quais sejam:</w:t>
      </w:r>
      <w:r w:rsidR="009D4E28">
        <w:rPr>
          <w:rFonts w:ascii="Arial" w:hAnsi="Arial" w:cs="Arial"/>
          <w:sz w:val="20"/>
          <w:szCs w:val="20"/>
        </w:rPr>
        <w:t xml:space="preserve"> </w:t>
      </w:r>
      <w:r w:rsidR="009D4E28" w:rsidRPr="008A5F17">
        <w:rPr>
          <w:rFonts w:ascii="Arial" w:hAnsi="Arial" w:cs="Arial"/>
          <w:sz w:val="20"/>
          <w:szCs w:val="20"/>
        </w:rPr>
        <w:t>a) adequação da grade do curso;</w:t>
      </w:r>
      <w:r w:rsidR="009D4E28">
        <w:rPr>
          <w:rFonts w:ascii="Arial" w:hAnsi="Arial" w:cs="Arial"/>
          <w:sz w:val="20"/>
          <w:szCs w:val="20"/>
        </w:rPr>
        <w:t xml:space="preserve"> </w:t>
      </w:r>
      <w:r w:rsidR="009D4E28" w:rsidRPr="008A5F17">
        <w:rPr>
          <w:rFonts w:ascii="Arial" w:hAnsi="Arial" w:cs="Arial"/>
          <w:sz w:val="20"/>
          <w:szCs w:val="20"/>
        </w:rPr>
        <w:t>b) adequação da infraestrutura;</w:t>
      </w:r>
      <w:r w:rsidR="009D4E28">
        <w:rPr>
          <w:rFonts w:ascii="Arial" w:hAnsi="Arial" w:cs="Arial"/>
          <w:sz w:val="20"/>
          <w:szCs w:val="20"/>
        </w:rPr>
        <w:t xml:space="preserve"> </w:t>
      </w:r>
      <w:r w:rsidR="009D4E28" w:rsidRPr="008A5F17">
        <w:rPr>
          <w:rFonts w:ascii="Arial" w:hAnsi="Arial" w:cs="Arial"/>
          <w:sz w:val="20"/>
          <w:szCs w:val="20"/>
        </w:rPr>
        <w:t>c) redução do número de vagas;</w:t>
      </w:r>
      <w:r w:rsidR="009D4E28">
        <w:rPr>
          <w:rFonts w:ascii="Arial" w:hAnsi="Arial" w:cs="Arial"/>
          <w:sz w:val="20"/>
          <w:szCs w:val="20"/>
        </w:rPr>
        <w:t xml:space="preserve"> </w:t>
      </w:r>
      <w:r w:rsidR="009D4E28" w:rsidRPr="008A5F17">
        <w:rPr>
          <w:rFonts w:ascii="Arial" w:hAnsi="Arial" w:cs="Arial"/>
          <w:sz w:val="20"/>
          <w:szCs w:val="20"/>
        </w:rPr>
        <w:t>d) plano de adequação do corpo docente, mas mantemos o compromisso de atender as recomendações da Sociedade Brasileira de Computação (SBC)</w:t>
      </w:r>
      <w:r w:rsidR="009D4E28">
        <w:rPr>
          <w:rFonts w:ascii="Arial" w:hAnsi="Arial" w:cs="Arial"/>
          <w:sz w:val="20"/>
          <w:szCs w:val="20"/>
        </w:rPr>
        <w:t xml:space="preserve">. </w:t>
      </w:r>
      <w:r w:rsidR="009D4E28" w:rsidRPr="008A5F17">
        <w:rPr>
          <w:rFonts w:ascii="Arial" w:hAnsi="Arial" w:cs="Arial"/>
          <w:sz w:val="20"/>
          <w:szCs w:val="20"/>
        </w:rPr>
        <w:t>Comprometem-se a atender:</w:t>
      </w:r>
      <w:r w:rsidR="009D4E28">
        <w:rPr>
          <w:rFonts w:ascii="Arial" w:hAnsi="Arial" w:cs="Arial"/>
          <w:sz w:val="20"/>
          <w:szCs w:val="20"/>
        </w:rPr>
        <w:t xml:space="preserve"> a) </w:t>
      </w:r>
      <w:r>
        <w:rPr>
          <w:rFonts w:ascii="Arial" w:hAnsi="Arial" w:cs="Arial"/>
          <w:sz w:val="20"/>
          <w:szCs w:val="20"/>
        </w:rPr>
        <w:t>c</w:t>
      </w:r>
      <w:r w:rsidR="009D4E28" w:rsidRPr="008A5F17">
        <w:rPr>
          <w:rFonts w:ascii="Arial" w:hAnsi="Arial" w:cs="Arial"/>
          <w:sz w:val="20"/>
          <w:szCs w:val="20"/>
        </w:rPr>
        <w:t>ompatibilização do acervo bibliográfico da FAC/FITO de acordo com a grade curricular e</w:t>
      </w:r>
      <w:r>
        <w:rPr>
          <w:rFonts w:ascii="Arial" w:hAnsi="Arial" w:cs="Arial"/>
          <w:sz w:val="20"/>
          <w:szCs w:val="20"/>
        </w:rPr>
        <w:t>,</w:t>
      </w:r>
      <w:r w:rsidR="009D4E28" w:rsidRPr="008A5F17">
        <w:rPr>
          <w:rFonts w:ascii="Arial" w:hAnsi="Arial" w:cs="Arial"/>
          <w:sz w:val="20"/>
          <w:szCs w:val="20"/>
        </w:rPr>
        <w:t xml:space="preserve"> disciplinas do Projeto Pedagógico do Curso de Bacharelado</w:t>
      </w:r>
      <w:r>
        <w:rPr>
          <w:rFonts w:ascii="Arial" w:hAnsi="Arial" w:cs="Arial"/>
          <w:sz w:val="20"/>
          <w:szCs w:val="20"/>
        </w:rPr>
        <w:t>,</w:t>
      </w:r>
      <w:r w:rsidR="009D4E28" w:rsidRPr="008A5F17">
        <w:rPr>
          <w:rFonts w:ascii="Arial" w:hAnsi="Arial" w:cs="Arial"/>
          <w:sz w:val="20"/>
          <w:szCs w:val="20"/>
        </w:rPr>
        <w:t xml:space="preserve"> em Ciência da Computação</w:t>
      </w:r>
      <w:r>
        <w:rPr>
          <w:rFonts w:ascii="Arial" w:hAnsi="Arial" w:cs="Arial"/>
          <w:sz w:val="20"/>
          <w:szCs w:val="20"/>
        </w:rPr>
        <w:t>,</w:t>
      </w:r>
      <w:r w:rsidR="009D4E28" w:rsidRPr="008A5F17">
        <w:rPr>
          <w:rFonts w:ascii="Arial" w:hAnsi="Arial" w:cs="Arial"/>
          <w:sz w:val="20"/>
          <w:szCs w:val="20"/>
        </w:rPr>
        <w:t xml:space="preserve"> adquirindo os livros necessários </w:t>
      </w:r>
      <w:r w:rsidR="009D4E28" w:rsidRPr="009D4E28">
        <w:rPr>
          <w:rFonts w:ascii="Arial" w:hAnsi="Arial" w:cs="Arial"/>
          <w:b/>
          <w:sz w:val="20"/>
          <w:szCs w:val="20"/>
        </w:rPr>
        <w:t>no prazo de dois anos</w:t>
      </w:r>
      <w:r w:rsidR="009D4E28">
        <w:rPr>
          <w:rFonts w:ascii="Arial" w:hAnsi="Arial" w:cs="Arial"/>
          <w:sz w:val="20"/>
          <w:szCs w:val="20"/>
        </w:rPr>
        <w:t xml:space="preserve">; b) </w:t>
      </w:r>
      <w:r>
        <w:rPr>
          <w:rFonts w:ascii="Arial" w:hAnsi="Arial" w:cs="Arial"/>
          <w:sz w:val="20"/>
          <w:szCs w:val="20"/>
        </w:rPr>
        <w:t>a</w:t>
      </w:r>
      <w:r w:rsidR="009D4E28" w:rsidRPr="008A5F17">
        <w:rPr>
          <w:rFonts w:ascii="Arial" w:hAnsi="Arial" w:cs="Arial"/>
          <w:sz w:val="20"/>
          <w:szCs w:val="20"/>
        </w:rPr>
        <w:t>umento do número de docentes com formação em cursos da área de computação e adequa</w:t>
      </w:r>
      <w:r w:rsidR="009D4E28">
        <w:rPr>
          <w:rFonts w:ascii="Arial" w:hAnsi="Arial" w:cs="Arial"/>
          <w:sz w:val="20"/>
          <w:szCs w:val="20"/>
        </w:rPr>
        <w:t>ção d</w:t>
      </w:r>
      <w:r w:rsidR="009D4E28" w:rsidRPr="008A5F17">
        <w:rPr>
          <w:rFonts w:ascii="Arial" w:hAnsi="Arial" w:cs="Arial"/>
          <w:sz w:val="20"/>
          <w:szCs w:val="20"/>
        </w:rPr>
        <w:t>o corpo docente do Curso de acordo com as recomendações da Seção 9 do Currículo de Referência da SBC</w:t>
      </w:r>
      <w:r>
        <w:rPr>
          <w:rFonts w:ascii="Arial" w:hAnsi="Arial" w:cs="Arial"/>
          <w:sz w:val="20"/>
          <w:szCs w:val="20"/>
        </w:rPr>
        <w:t>; c</w:t>
      </w:r>
      <w:r w:rsidR="009D4E28">
        <w:rPr>
          <w:rFonts w:ascii="Arial" w:hAnsi="Arial" w:cs="Arial"/>
          <w:sz w:val="20"/>
          <w:szCs w:val="20"/>
        </w:rPr>
        <w:t xml:space="preserve">) </w:t>
      </w:r>
      <w:r>
        <w:rPr>
          <w:rFonts w:ascii="Arial" w:hAnsi="Arial" w:cs="Arial"/>
          <w:sz w:val="20"/>
          <w:szCs w:val="20"/>
        </w:rPr>
        <w:t>destinar os sessenta</w:t>
      </w:r>
      <w:r w:rsidR="009D4E28" w:rsidRPr="008A5F17">
        <w:rPr>
          <w:rFonts w:ascii="Arial" w:hAnsi="Arial" w:cs="Arial"/>
          <w:sz w:val="20"/>
          <w:szCs w:val="20"/>
        </w:rPr>
        <w:t xml:space="preserve"> microcomputadores com monitores de tela plana, adquiridos conforme </w:t>
      </w:r>
      <w:proofErr w:type="spellStart"/>
      <w:r w:rsidR="009D4E28" w:rsidRPr="008A5F17">
        <w:rPr>
          <w:rFonts w:ascii="Arial" w:hAnsi="Arial" w:cs="Arial"/>
          <w:sz w:val="20"/>
          <w:szCs w:val="20"/>
        </w:rPr>
        <w:t>NFs</w:t>
      </w:r>
      <w:proofErr w:type="spellEnd"/>
      <w:r w:rsidR="009D4E28" w:rsidRPr="008A5F17">
        <w:rPr>
          <w:rFonts w:ascii="Arial" w:hAnsi="Arial" w:cs="Arial"/>
          <w:sz w:val="20"/>
          <w:szCs w:val="20"/>
        </w:rPr>
        <w:t>. 001090 (</w:t>
      </w:r>
      <w:proofErr w:type="spellStart"/>
      <w:r>
        <w:rPr>
          <w:rFonts w:ascii="Arial" w:hAnsi="Arial" w:cs="Arial"/>
          <w:sz w:val="20"/>
          <w:szCs w:val="20"/>
        </w:rPr>
        <w:t>Alumen</w:t>
      </w:r>
      <w:proofErr w:type="spellEnd"/>
      <w:r>
        <w:rPr>
          <w:rFonts w:ascii="Arial" w:hAnsi="Arial" w:cs="Arial"/>
          <w:sz w:val="20"/>
          <w:szCs w:val="20"/>
        </w:rPr>
        <w:t>) e 1088 (</w:t>
      </w:r>
      <w:proofErr w:type="spellStart"/>
      <w:r>
        <w:rPr>
          <w:rFonts w:ascii="Arial" w:hAnsi="Arial" w:cs="Arial"/>
          <w:sz w:val="20"/>
          <w:szCs w:val="20"/>
        </w:rPr>
        <w:t>Alumen</w:t>
      </w:r>
      <w:proofErr w:type="spellEnd"/>
      <w:r>
        <w:rPr>
          <w:rFonts w:ascii="Arial" w:hAnsi="Arial" w:cs="Arial"/>
          <w:sz w:val="20"/>
          <w:szCs w:val="20"/>
        </w:rPr>
        <w:t>) para o laboratório de i</w:t>
      </w:r>
      <w:r w:rsidR="009D4E28" w:rsidRPr="008A5F17">
        <w:rPr>
          <w:rFonts w:ascii="Arial" w:hAnsi="Arial" w:cs="Arial"/>
          <w:sz w:val="20"/>
          <w:szCs w:val="20"/>
        </w:rPr>
        <w:t>nformática da FAC/FITO.</w:t>
      </w:r>
      <w:r w:rsidR="009D4E28">
        <w:rPr>
          <w:rFonts w:ascii="Arial" w:hAnsi="Arial" w:cs="Arial"/>
          <w:sz w:val="20"/>
          <w:szCs w:val="20"/>
        </w:rPr>
        <w:t xml:space="preserve"> </w:t>
      </w:r>
      <w:r w:rsidR="009D4E28" w:rsidRPr="008A5F17">
        <w:rPr>
          <w:rFonts w:ascii="Arial" w:hAnsi="Arial" w:cs="Arial"/>
          <w:sz w:val="20"/>
          <w:szCs w:val="20"/>
        </w:rPr>
        <w:t>Foram anexadas aos autos:</w:t>
      </w:r>
      <w:r w:rsidR="009D4E28">
        <w:rPr>
          <w:rFonts w:ascii="Arial" w:hAnsi="Arial" w:cs="Arial"/>
          <w:sz w:val="20"/>
          <w:szCs w:val="20"/>
        </w:rPr>
        <w:t xml:space="preserve"> </w:t>
      </w:r>
      <w:r w:rsidR="009D4E28" w:rsidRPr="008A5F17">
        <w:rPr>
          <w:rFonts w:ascii="Arial" w:hAnsi="Arial" w:cs="Arial"/>
          <w:sz w:val="20"/>
          <w:szCs w:val="20"/>
        </w:rPr>
        <w:t>Notas fiscais 001090 (</w:t>
      </w:r>
      <w:proofErr w:type="spellStart"/>
      <w:r w:rsidR="009D4E28" w:rsidRPr="008A5F17">
        <w:rPr>
          <w:rFonts w:ascii="Arial" w:hAnsi="Arial" w:cs="Arial"/>
          <w:sz w:val="20"/>
          <w:szCs w:val="20"/>
        </w:rPr>
        <w:t>Alumen</w:t>
      </w:r>
      <w:proofErr w:type="spellEnd"/>
      <w:r w:rsidR="009D4E28" w:rsidRPr="008A5F17">
        <w:rPr>
          <w:rFonts w:ascii="Arial" w:hAnsi="Arial" w:cs="Arial"/>
          <w:sz w:val="20"/>
          <w:szCs w:val="20"/>
        </w:rPr>
        <w:t>) e 1088 (</w:t>
      </w:r>
      <w:proofErr w:type="spellStart"/>
      <w:r w:rsidR="009D4E28" w:rsidRPr="008A5F17">
        <w:rPr>
          <w:rFonts w:ascii="Arial" w:hAnsi="Arial" w:cs="Arial"/>
          <w:sz w:val="20"/>
          <w:szCs w:val="20"/>
        </w:rPr>
        <w:t>Alumen</w:t>
      </w:r>
      <w:proofErr w:type="spellEnd"/>
      <w:r w:rsidR="009D4E28" w:rsidRPr="008A5F17">
        <w:rPr>
          <w:rFonts w:ascii="Arial" w:hAnsi="Arial" w:cs="Arial"/>
          <w:sz w:val="20"/>
          <w:szCs w:val="20"/>
        </w:rPr>
        <w:t>) - fls. 329/330</w:t>
      </w:r>
      <w:r>
        <w:rPr>
          <w:rFonts w:ascii="Arial" w:hAnsi="Arial" w:cs="Arial"/>
          <w:sz w:val="20"/>
          <w:szCs w:val="20"/>
        </w:rPr>
        <w:t>,</w:t>
      </w:r>
      <w:r w:rsidR="009D4E28">
        <w:rPr>
          <w:rFonts w:ascii="Arial" w:hAnsi="Arial" w:cs="Arial"/>
          <w:sz w:val="20"/>
          <w:szCs w:val="20"/>
        </w:rPr>
        <w:t xml:space="preserve"> </w:t>
      </w:r>
      <w:r>
        <w:rPr>
          <w:rFonts w:ascii="Arial" w:hAnsi="Arial" w:cs="Arial"/>
          <w:sz w:val="20"/>
          <w:szCs w:val="20"/>
        </w:rPr>
        <w:t>nota do a</w:t>
      </w:r>
      <w:r w:rsidR="009D4E28" w:rsidRPr="008A5F17">
        <w:rPr>
          <w:rFonts w:ascii="Arial" w:hAnsi="Arial" w:cs="Arial"/>
          <w:sz w:val="20"/>
          <w:szCs w:val="20"/>
        </w:rPr>
        <w:t>lmoxarifado da Faculdade acusando o recebimento do material solicitado (microcomputadores) - fls. 331/332.</w:t>
      </w:r>
    </w:p>
    <w:p w:rsidR="00653362" w:rsidRPr="008A5F17" w:rsidRDefault="009D4E28" w:rsidP="00F70602">
      <w:pPr>
        <w:autoSpaceDE w:val="0"/>
        <w:autoSpaceDN w:val="0"/>
        <w:adjustRightInd w:val="0"/>
        <w:ind w:firstLine="709"/>
        <w:jc w:val="both"/>
        <w:rPr>
          <w:rFonts w:ascii="Arial" w:hAnsi="Arial" w:cs="Arial"/>
          <w:sz w:val="20"/>
          <w:szCs w:val="20"/>
        </w:rPr>
      </w:pPr>
      <w:r>
        <w:rPr>
          <w:rFonts w:ascii="Arial" w:hAnsi="Arial" w:cs="Arial"/>
          <w:sz w:val="20"/>
          <w:szCs w:val="20"/>
        </w:rPr>
        <w:t xml:space="preserve">Após </w:t>
      </w:r>
      <w:r w:rsidR="00653362" w:rsidRPr="008A5F17">
        <w:rPr>
          <w:rFonts w:ascii="Arial" w:hAnsi="Arial" w:cs="Arial"/>
          <w:sz w:val="20"/>
          <w:szCs w:val="20"/>
        </w:rPr>
        <w:t>justificar o atraso no atendimento às solicitações deste Conselho, a Instituição informa às fls. 325 que</w:t>
      </w:r>
      <w:r w:rsidR="00B2773E">
        <w:rPr>
          <w:rFonts w:ascii="Arial" w:hAnsi="Arial" w:cs="Arial"/>
          <w:sz w:val="20"/>
          <w:szCs w:val="20"/>
        </w:rPr>
        <w:t>,</w:t>
      </w:r>
      <w:r w:rsidR="00653362" w:rsidRPr="008A5F17">
        <w:rPr>
          <w:rFonts w:ascii="Arial" w:hAnsi="Arial" w:cs="Arial"/>
          <w:sz w:val="20"/>
          <w:szCs w:val="20"/>
        </w:rPr>
        <w:t xml:space="preserve"> atualmente </w:t>
      </w:r>
      <w:r w:rsidR="005476A6">
        <w:rPr>
          <w:rFonts w:ascii="Arial" w:hAnsi="Arial" w:cs="Arial"/>
          <w:sz w:val="20"/>
          <w:szCs w:val="20"/>
        </w:rPr>
        <w:t>(setembro de 2010)</w:t>
      </w:r>
      <w:r w:rsidR="00B2773E">
        <w:rPr>
          <w:rFonts w:ascii="Arial" w:hAnsi="Arial" w:cs="Arial"/>
          <w:sz w:val="20"/>
          <w:szCs w:val="20"/>
        </w:rPr>
        <w:t>,</w:t>
      </w:r>
      <w:r w:rsidR="005476A6">
        <w:rPr>
          <w:rFonts w:ascii="Arial" w:hAnsi="Arial" w:cs="Arial"/>
          <w:sz w:val="20"/>
          <w:szCs w:val="20"/>
        </w:rPr>
        <w:t xml:space="preserve"> </w:t>
      </w:r>
      <w:r w:rsidR="00653362" w:rsidRPr="008A5F17">
        <w:rPr>
          <w:rFonts w:ascii="Arial" w:hAnsi="Arial" w:cs="Arial"/>
          <w:sz w:val="20"/>
          <w:szCs w:val="20"/>
        </w:rPr>
        <w:t>existem duas turmas do Curso de Ciência da Computação nos seguintes estágios:</w:t>
      </w:r>
      <w:r>
        <w:rPr>
          <w:rFonts w:ascii="Arial" w:hAnsi="Arial" w:cs="Arial"/>
          <w:sz w:val="20"/>
          <w:szCs w:val="20"/>
        </w:rPr>
        <w:t xml:space="preserve"> </w:t>
      </w:r>
      <w:r w:rsidR="00104AFF">
        <w:rPr>
          <w:rFonts w:ascii="Arial" w:hAnsi="Arial" w:cs="Arial"/>
          <w:sz w:val="20"/>
          <w:szCs w:val="20"/>
        </w:rPr>
        <w:t>u</w:t>
      </w:r>
      <w:r w:rsidR="00653362" w:rsidRPr="008A5F17">
        <w:rPr>
          <w:rFonts w:ascii="Arial" w:hAnsi="Arial" w:cs="Arial"/>
          <w:sz w:val="20"/>
          <w:szCs w:val="20"/>
        </w:rPr>
        <w:t xml:space="preserve">ma delas cursando o 8º Semestre, com tempo mínimo de </w:t>
      </w:r>
      <w:r w:rsidR="00653362" w:rsidRPr="008A5F17">
        <w:rPr>
          <w:rFonts w:ascii="Arial" w:hAnsi="Arial" w:cs="Arial"/>
          <w:sz w:val="20"/>
          <w:szCs w:val="20"/>
        </w:rPr>
        <w:lastRenderedPageBreak/>
        <w:t xml:space="preserve">integralização do curso no final de 2010 e tempo máximo de integralização de 14 semestres. Neste caso os alunos poderão concluir </w:t>
      </w:r>
      <w:r w:rsidR="00653362" w:rsidRPr="00732212">
        <w:rPr>
          <w:rFonts w:ascii="Arial" w:hAnsi="Arial" w:cs="Arial"/>
          <w:sz w:val="20"/>
          <w:szCs w:val="20"/>
        </w:rPr>
        <w:t>o curso no</w:t>
      </w:r>
      <w:r w:rsidR="00653362" w:rsidRPr="00732212">
        <w:rPr>
          <w:rFonts w:ascii="Arial" w:hAnsi="Arial" w:cs="Arial"/>
          <w:b/>
          <w:sz w:val="20"/>
          <w:szCs w:val="20"/>
        </w:rPr>
        <w:t xml:space="preserve"> final de 2013</w:t>
      </w:r>
      <w:r w:rsidR="00104AFF">
        <w:rPr>
          <w:rFonts w:ascii="Arial" w:hAnsi="Arial" w:cs="Arial"/>
          <w:b/>
          <w:sz w:val="20"/>
          <w:szCs w:val="20"/>
        </w:rPr>
        <w:t xml:space="preserve">; </w:t>
      </w:r>
      <w:r w:rsidR="00104AFF" w:rsidRPr="00104AFF">
        <w:rPr>
          <w:rFonts w:ascii="Arial" w:hAnsi="Arial" w:cs="Arial"/>
          <w:sz w:val="20"/>
          <w:szCs w:val="20"/>
        </w:rPr>
        <w:t>e</w:t>
      </w:r>
      <w:r w:rsidR="00104AFF">
        <w:rPr>
          <w:rFonts w:ascii="Arial" w:hAnsi="Arial" w:cs="Arial"/>
          <w:b/>
          <w:sz w:val="20"/>
          <w:szCs w:val="20"/>
        </w:rPr>
        <w:t xml:space="preserve"> </w:t>
      </w:r>
      <w:r w:rsidR="00104AFF" w:rsidRPr="00104AFF">
        <w:rPr>
          <w:rFonts w:ascii="Arial" w:hAnsi="Arial" w:cs="Arial"/>
          <w:sz w:val="20"/>
          <w:szCs w:val="20"/>
        </w:rPr>
        <w:t>ou</w:t>
      </w:r>
      <w:r w:rsidR="00653362" w:rsidRPr="008A5F17">
        <w:rPr>
          <w:rFonts w:ascii="Arial" w:hAnsi="Arial" w:cs="Arial"/>
          <w:sz w:val="20"/>
          <w:szCs w:val="20"/>
        </w:rPr>
        <w:t xml:space="preserve">tra </w:t>
      </w:r>
      <w:r w:rsidR="00104AFF">
        <w:rPr>
          <w:rFonts w:ascii="Arial" w:hAnsi="Arial" w:cs="Arial"/>
          <w:sz w:val="20"/>
          <w:szCs w:val="20"/>
        </w:rPr>
        <w:t xml:space="preserve">cursando </w:t>
      </w:r>
      <w:r w:rsidR="00653362" w:rsidRPr="008A5F17">
        <w:rPr>
          <w:rFonts w:ascii="Arial" w:hAnsi="Arial" w:cs="Arial"/>
          <w:sz w:val="20"/>
          <w:szCs w:val="20"/>
        </w:rPr>
        <w:t xml:space="preserve">o 6º Semestre, com tempo mínimo de integralização no final de 2011 e tempo máximo de integralização de 14 semestres. Neste caso os alunos poderão concluir o curso no </w:t>
      </w:r>
      <w:r w:rsidR="00653362" w:rsidRPr="00732212">
        <w:rPr>
          <w:rFonts w:ascii="Arial" w:hAnsi="Arial" w:cs="Arial"/>
          <w:b/>
          <w:sz w:val="20"/>
          <w:szCs w:val="20"/>
        </w:rPr>
        <w:t>final de 2014</w:t>
      </w:r>
      <w:r w:rsidR="00653362" w:rsidRPr="008A5F17">
        <w:rPr>
          <w:rFonts w:ascii="Arial" w:hAnsi="Arial" w:cs="Arial"/>
          <w:sz w:val="20"/>
          <w:szCs w:val="20"/>
        </w:rPr>
        <w:t>.</w:t>
      </w:r>
    </w:p>
    <w:p w:rsidR="00653362" w:rsidRDefault="00681CBD" w:rsidP="00F70602">
      <w:pPr>
        <w:autoSpaceDE w:val="0"/>
        <w:autoSpaceDN w:val="0"/>
        <w:adjustRightInd w:val="0"/>
        <w:ind w:firstLine="709"/>
        <w:jc w:val="both"/>
        <w:rPr>
          <w:rFonts w:ascii="Arial" w:hAnsi="Arial" w:cs="Arial"/>
          <w:sz w:val="20"/>
          <w:szCs w:val="20"/>
        </w:rPr>
      </w:pPr>
      <w:r>
        <w:rPr>
          <w:rFonts w:ascii="Arial" w:hAnsi="Arial" w:cs="Arial"/>
          <w:sz w:val="20"/>
          <w:szCs w:val="20"/>
        </w:rPr>
        <w:t>A IES e</w:t>
      </w:r>
      <w:r w:rsidR="00653362" w:rsidRPr="008A5F17">
        <w:rPr>
          <w:rFonts w:ascii="Arial" w:hAnsi="Arial" w:cs="Arial"/>
          <w:sz w:val="20"/>
          <w:szCs w:val="20"/>
        </w:rPr>
        <w:t xml:space="preserve">sclarece, ainda, </w:t>
      </w:r>
      <w:r w:rsidR="00653362" w:rsidRPr="00732212">
        <w:rPr>
          <w:rFonts w:ascii="Arial" w:hAnsi="Arial" w:cs="Arial"/>
          <w:sz w:val="20"/>
          <w:szCs w:val="20"/>
          <w:u w:val="single"/>
        </w:rPr>
        <w:t>que tem planos de encerrar o Curso de Bacharelado em Ciência da Computação com a conclusão destas duas turmas</w:t>
      </w:r>
      <w:r w:rsidR="00653362" w:rsidRPr="008A5F17">
        <w:rPr>
          <w:rFonts w:ascii="Arial" w:hAnsi="Arial" w:cs="Arial"/>
          <w:sz w:val="20"/>
          <w:szCs w:val="20"/>
        </w:rPr>
        <w:t>. Ressalta que o Curso de Tecnólogo na área da Computação poderá ser mais adequado ao perfil da maioria dos alunos da região, o que será objeto de posterior encaminhamento a este Conselho.</w:t>
      </w:r>
    </w:p>
    <w:p w:rsidR="00681CBD" w:rsidRDefault="00681CBD" w:rsidP="00F70602">
      <w:pPr>
        <w:tabs>
          <w:tab w:val="left" w:pos="2552"/>
        </w:tabs>
        <w:ind w:firstLine="709"/>
        <w:jc w:val="both"/>
        <w:rPr>
          <w:rFonts w:ascii="Arial" w:hAnsi="Arial" w:cs="Arial"/>
          <w:sz w:val="20"/>
          <w:szCs w:val="20"/>
        </w:rPr>
      </w:pPr>
      <w:r>
        <w:rPr>
          <w:rFonts w:ascii="Arial" w:hAnsi="Arial" w:cs="Arial"/>
          <w:sz w:val="20"/>
          <w:szCs w:val="20"/>
        </w:rPr>
        <w:t xml:space="preserve">À vista das informações da IES, em 13/10/2010, a Conselheira Rose </w:t>
      </w:r>
      <w:proofErr w:type="spellStart"/>
      <w:r>
        <w:rPr>
          <w:rFonts w:ascii="Arial" w:hAnsi="Arial" w:cs="Arial"/>
          <w:sz w:val="20"/>
          <w:szCs w:val="20"/>
        </w:rPr>
        <w:t>Neubauer</w:t>
      </w:r>
      <w:proofErr w:type="spellEnd"/>
      <w:r>
        <w:rPr>
          <w:rFonts w:ascii="Arial" w:hAnsi="Arial" w:cs="Arial"/>
          <w:sz w:val="20"/>
          <w:szCs w:val="20"/>
        </w:rPr>
        <w:t xml:space="preserve"> solicita visita de especialista para verificar </w:t>
      </w:r>
      <w:r w:rsidRPr="00B2773E">
        <w:rPr>
          <w:rFonts w:ascii="Arial" w:hAnsi="Arial" w:cs="Arial"/>
          <w:i/>
          <w:sz w:val="20"/>
          <w:szCs w:val="20"/>
        </w:rPr>
        <w:t>in loco</w:t>
      </w:r>
      <w:r>
        <w:rPr>
          <w:rFonts w:ascii="Arial" w:hAnsi="Arial" w:cs="Arial"/>
          <w:sz w:val="20"/>
          <w:szCs w:val="20"/>
        </w:rPr>
        <w:t xml:space="preserve"> as providências adotadas e as condições de oferta do curso. Em atendimento à solicitação os autos foram encaminhados, em janeiro de 2011, ao Prof. Dr. Dilermando Piva Júnior, o qual emite seu parecer (fls. 343 a fls. 377), nos termos a seguir transcritos, em seus principais tópicos:</w:t>
      </w:r>
    </w:p>
    <w:p w:rsidR="003E658D" w:rsidRPr="00085744" w:rsidRDefault="00681CBD" w:rsidP="00F70602">
      <w:pPr>
        <w:ind w:firstLine="709"/>
        <w:jc w:val="both"/>
        <w:rPr>
          <w:rFonts w:ascii="Arial" w:hAnsi="Arial" w:cs="Arial"/>
          <w:i/>
          <w:sz w:val="20"/>
          <w:szCs w:val="20"/>
        </w:rPr>
      </w:pPr>
      <w:r>
        <w:rPr>
          <w:rFonts w:ascii="Arial" w:hAnsi="Arial" w:cs="Arial"/>
          <w:b/>
          <w:sz w:val="20"/>
          <w:szCs w:val="20"/>
        </w:rPr>
        <w:t xml:space="preserve"> </w:t>
      </w:r>
      <w:r w:rsidR="00085744">
        <w:rPr>
          <w:rFonts w:ascii="Arial" w:hAnsi="Arial" w:cs="Arial"/>
          <w:b/>
          <w:sz w:val="20"/>
          <w:szCs w:val="20"/>
        </w:rPr>
        <w:t>“</w:t>
      </w:r>
      <w:r w:rsidR="003E658D" w:rsidRPr="00085744">
        <w:rPr>
          <w:rFonts w:ascii="Arial" w:hAnsi="Arial" w:cs="Arial"/>
          <w:b/>
          <w:i/>
          <w:sz w:val="20"/>
          <w:szCs w:val="20"/>
        </w:rPr>
        <w:t>Carga Horária</w:t>
      </w:r>
      <w:r w:rsidR="00C04CCD">
        <w:rPr>
          <w:rFonts w:ascii="Arial" w:hAnsi="Arial" w:cs="Arial"/>
          <w:b/>
          <w:i/>
          <w:sz w:val="20"/>
          <w:szCs w:val="20"/>
        </w:rPr>
        <w:t xml:space="preserve"> - </w:t>
      </w:r>
      <w:r w:rsidR="00B2773E">
        <w:rPr>
          <w:rFonts w:ascii="Arial" w:hAnsi="Arial" w:cs="Arial"/>
          <w:i/>
          <w:sz w:val="20"/>
          <w:szCs w:val="20"/>
        </w:rPr>
        <w:t>c</w:t>
      </w:r>
      <w:r w:rsidR="003E658D" w:rsidRPr="00085744">
        <w:rPr>
          <w:rFonts w:ascii="Arial" w:hAnsi="Arial" w:cs="Arial"/>
          <w:i/>
          <w:sz w:val="20"/>
          <w:szCs w:val="20"/>
        </w:rPr>
        <w:t xml:space="preserve">onforme projeto pedagógico apresentado a esse avaliador pelo coordenador do curso, a carga horária total do curso é de 3312 horas-aula, acrescido de 300 horas de trabalho de conclusão de curso. Isso resulta em um total de 2760 horas de trabalho efetivo em sala de aula, acrescido de 300 horas de trabalho de conclusão de curso (TCC), chegando ao total de 3.060 horas. De acordo com a legislação vigente, o atual currículo </w:t>
      </w:r>
      <w:r w:rsidR="003E658D" w:rsidRPr="00085744">
        <w:rPr>
          <w:rFonts w:ascii="Arial" w:hAnsi="Arial" w:cs="Arial"/>
          <w:b/>
          <w:i/>
          <w:sz w:val="20"/>
          <w:szCs w:val="20"/>
        </w:rPr>
        <w:t>é condizente</w:t>
      </w:r>
      <w:r w:rsidR="003E658D" w:rsidRPr="00085744">
        <w:rPr>
          <w:rFonts w:ascii="Arial" w:hAnsi="Arial" w:cs="Arial"/>
          <w:i/>
          <w:sz w:val="20"/>
          <w:szCs w:val="20"/>
        </w:rPr>
        <w:t xml:space="preserve"> com as diretrizes nacionais, que estabelecem uma carga horária mínima de 3.000 horas para o curso de Bacharelado em Ciência da Computação</w:t>
      </w:r>
      <w:r w:rsidR="00C04CCD">
        <w:rPr>
          <w:rFonts w:ascii="Arial" w:hAnsi="Arial" w:cs="Arial"/>
          <w:i/>
          <w:sz w:val="20"/>
          <w:szCs w:val="20"/>
        </w:rPr>
        <w:t>”</w:t>
      </w:r>
      <w:r w:rsidR="003E658D" w:rsidRPr="00085744">
        <w:rPr>
          <w:rFonts w:ascii="Arial" w:hAnsi="Arial" w:cs="Arial"/>
          <w:i/>
          <w:sz w:val="20"/>
          <w:szCs w:val="20"/>
        </w:rPr>
        <w:t>.</w:t>
      </w:r>
    </w:p>
    <w:p w:rsidR="003E658D" w:rsidRPr="00085744" w:rsidRDefault="00104AFF" w:rsidP="00F70602">
      <w:pPr>
        <w:ind w:firstLine="709"/>
        <w:jc w:val="both"/>
        <w:rPr>
          <w:rFonts w:ascii="Arial" w:hAnsi="Arial" w:cs="Arial"/>
          <w:i/>
          <w:sz w:val="20"/>
          <w:szCs w:val="20"/>
        </w:rPr>
      </w:pPr>
      <w:r>
        <w:rPr>
          <w:rFonts w:ascii="Arial" w:hAnsi="Arial" w:cs="Arial"/>
          <w:b/>
          <w:i/>
          <w:sz w:val="20"/>
          <w:szCs w:val="20"/>
        </w:rPr>
        <w:t>“</w:t>
      </w:r>
      <w:r w:rsidRPr="00085744">
        <w:rPr>
          <w:rFonts w:ascii="Arial" w:hAnsi="Arial" w:cs="Arial"/>
          <w:b/>
          <w:i/>
          <w:sz w:val="20"/>
          <w:szCs w:val="20"/>
        </w:rPr>
        <w:t>Organização Curricular</w:t>
      </w:r>
      <w:r>
        <w:rPr>
          <w:rFonts w:ascii="Arial" w:hAnsi="Arial" w:cs="Arial"/>
          <w:b/>
          <w:i/>
          <w:sz w:val="20"/>
          <w:szCs w:val="20"/>
        </w:rPr>
        <w:t xml:space="preserve"> - </w:t>
      </w:r>
      <w:r w:rsidR="00B2773E">
        <w:rPr>
          <w:rFonts w:ascii="Arial" w:hAnsi="Arial" w:cs="Arial"/>
          <w:i/>
          <w:sz w:val="20"/>
          <w:szCs w:val="20"/>
        </w:rPr>
        <w:t>a</w:t>
      </w:r>
      <w:r w:rsidRPr="00085744">
        <w:rPr>
          <w:rFonts w:ascii="Arial" w:hAnsi="Arial" w:cs="Arial"/>
          <w:i/>
          <w:sz w:val="20"/>
          <w:szCs w:val="20"/>
        </w:rPr>
        <w:t xml:space="preserve"> organização curricular constante no Projeto Pedagógico apresentado a este avaliador parece ser apropriada e em conformidade tanto com os objetivos propostos para o curso, bem como com o perfil do egresso e as diretrizes estabelecidas pela Sociedade Brasileira de Computação. Está de acordo com as recomendações dos últimos especialistas que efetuaram a avaliação do curso.</w:t>
      </w:r>
      <w:r>
        <w:rPr>
          <w:rFonts w:ascii="Arial" w:hAnsi="Arial" w:cs="Arial"/>
          <w:i/>
          <w:sz w:val="20"/>
          <w:szCs w:val="20"/>
        </w:rPr>
        <w:t xml:space="preserve"> </w:t>
      </w:r>
      <w:r w:rsidRPr="00085744">
        <w:rPr>
          <w:rFonts w:ascii="Arial" w:hAnsi="Arial" w:cs="Arial"/>
          <w:i/>
          <w:sz w:val="20"/>
          <w:szCs w:val="20"/>
        </w:rPr>
        <w:t>Essas adequações curriculares foram devidamente adaptadas para os alunos que ainda estão matriculados, o que mostra o compromisso e seriedade da atual administração da IES</w:t>
      </w:r>
      <w:r>
        <w:rPr>
          <w:rFonts w:ascii="Arial" w:hAnsi="Arial" w:cs="Arial"/>
          <w:i/>
          <w:sz w:val="20"/>
          <w:szCs w:val="20"/>
        </w:rPr>
        <w:t>”</w:t>
      </w:r>
      <w:r w:rsidRPr="00085744">
        <w:rPr>
          <w:rFonts w:ascii="Arial" w:hAnsi="Arial" w:cs="Arial"/>
          <w:i/>
          <w:sz w:val="20"/>
          <w:szCs w:val="20"/>
        </w:rPr>
        <w:t xml:space="preserve">.  </w:t>
      </w:r>
    </w:p>
    <w:p w:rsidR="003E658D" w:rsidRPr="00517469" w:rsidRDefault="00C04CCD" w:rsidP="00F70602">
      <w:pPr>
        <w:ind w:firstLine="709"/>
        <w:jc w:val="both"/>
        <w:rPr>
          <w:rFonts w:ascii="Arial" w:hAnsi="Arial" w:cs="Arial"/>
          <w:sz w:val="20"/>
          <w:szCs w:val="20"/>
        </w:rPr>
      </w:pPr>
      <w:r>
        <w:rPr>
          <w:rFonts w:ascii="Arial" w:hAnsi="Arial" w:cs="Arial"/>
          <w:b/>
          <w:i/>
          <w:sz w:val="20"/>
          <w:szCs w:val="20"/>
        </w:rPr>
        <w:t>“</w:t>
      </w:r>
      <w:r w:rsidR="003E658D" w:rsidRPr="00085744">
        <w:rPr>
          <w:rFonts w:ascii="Arial" w:hAnsi="Arial" w:cs="Arial"/>
          <w:b/>
          <w:i/>
          <w:sz w:val="20"/>
          <w:szCs w:val="20"/>
        </w:rPr>
        <w:t xml:space="preserve">Organização Curricular: </w:t>
      </w:r>
      <w:proofErr w:type="spellStart"/>
      <w:r w:rsidR="00104AFF" w:rsidRPr="00085744">
        <w:rPr>
          <w:rFonts w:ascii="Arial" w:hAnsi="Arial" w:cs="Arial"/>
          <w:b/>
          <w:i/>
          <w:sz w:val="20"/>
          <w:szCs w:val="20"/>
        </w:rPr>
        <w:t>Sequencia</w:t>
      </w:r>
      <w:proofErr w:type="spellEnd"/>
      <w:r w:rsidR="003E658D" w:rsidRPr="00085744">
        <w:rPr>
          <w:rFonts w:ascii="Arial" w:hAnsi="Arial" w:cs="Arial"/>
          <w:b/>
          <w:i/>
          <w:sz w:val="20"/>
          <w:szCs w:val="20"/>
        </w:rPr>
        <w:t xml:space="preserve"> das Disciplinas</w:t>
      </w:r>
      <w:r>
        <w:rPr>
          <w:rFonts w:ascii="Arial" w:hAnsi="Arial" w:cs="Arial"/>
          <w:b/>
          <w:i/>
          <w:sz w:val="20"/>
          <w:szCs w:val="20"/>
        </w:rPr>
        <w:t xml:space="preserve"> - </w:t>
      </w:r>
      <w:r w:rsidR="00B2773E">
        <w:rPr>
          <w:rFonts w:ascii="Arial" w:hAnsi="Arial" w:cs="Arial"/>
          <w:i/>
          <w:sz w:val="20"/>
          <w:szCs w:val="20"/>
        </w:rPr>
        <w:t>o</w:t>
      </w:r>
      <w:r w:rsidR="003E658D" w:rsidRPr="00085744">
        <w:rPr>
          <w:rFonts w:ascii="Arial" w:hAnsi="Arial" w:cs="Arial"/>
          <w:i/>
          <w:sz w:val="20"/>
          <w:szCs w:val="20"/>
        </w:rPr>
        <w:t xml:space="preserve"> encadeamento das disciplinas é apropriado e consistente com os conteúdos que apresentam. As disciplinas são divididas em quatro áreas: formação básica (1872 horas-aula), formação tecnológica (1008 horas-aula), formação complementar (324 horas-aula) e formação humanística (108 horas-aula). Acrescido de 300 horas de Trabalho de Conclusão de Curso</w:t>
      </w:r>
      <w:r>
        <w:rPr>
          <w:rFonts w:ascii="Arial" w:hAnsi="Arial" w:cs="Arial"/>
          <w:i/>
          <w:sz w:val="20"/>
          <w:szCs w:val="20"/>
        </w:rPr>
        <w:t>”</w:t>
      </w:r>
      <w:r w:rsidR="003E658D" w:rsidRPr="00517469">
        <w:rPr>
          <w:rFonts w:ascii="Arial" w:hAnsi="Arial" w:cs="Arial"/>
          <w:sz w:val="20"/>
          <w:szCs w:val="20"/>
        </w:rPr>
        <w:t xml:space="preserve">.  </w:t>
      </w:r>
    </w:p>
    <w:p w:rsidR="003E658D" w:rsidRPr="00085744" w:rsidRDefault="00104AFF" w:rsidP="00F70602">
      <w:pPr>
        <w:ind w:firstLine="709"/>
        <w:jc w:val="both"/>
        <w:rPr>
          <w:rFonts w:ascii="Arial" w:hAnsi="Arial" w:cs="Arial"/>
          <w:bCs/>
          <w:i/>
          <w:sz w:val="20"/>
          <w:szCs w:val="20"/>
        </w:rPr>
      </w:pPr>
      <w:r>
        <w:rPr>
          <w:rFonts w:ascii="Arial" w:hAnsi="Arial" w:cs="Arial"/>
          <w:b/>
          <w:i/>
          <w:sz w:val="20"/>
          <w:szCs w:val="20"/>
        </w:rPr>
        <w:t>“</w:t>
      </w:r>
      <w:r w:rsidRPr="00085744">
        <w:rPr>
          <w:rFonts w:ascii="Arial" w:hAnsi="Arial" w:cs="Arial"/>
          <w:b/>
          <w:i/>
          <w:sz w:val="20"/>
          <w:szCs w:val="20"/>
        </w:rPr>
        <w:t>Organização Curricular: Disciplinas e Ementas</w:t>
      </w:r>
      <w:r>
        <w:rPr>
          <w:rFonts w:ascii="Arial" w:hAnsi="Arial" w:cs="Arial"/>
          <w:b/>
          <w:i/>
          <w:sz w:val="20"/>
          <w:szCs w:val="20"/>
        </w:rPr>
        <w:t xml:space="preserve"> - </w:t>
      </w:r>
      <w:r w:rsidR="00B2773E">
        <w:rPr>
          <w:rFonts w:ascii="Arial" w:hAnsi="Arial" w:cs="Arial"/>
          <w:bCs/>
          <w:i/>
          <w:sz w:val="20"/>
          <w:szCs w:val="20"/>
        </w:rPr>
        <w:t>a</w:t>
      </w:r>
      <w:r w:rsidRPr="00085744">
        <w:rPr>
          <w:rFonts w:ascii="Arial" w:hAnsi="Arial" w:cs="Arial"/>
          <w:bCs/>
          <w:i/>
          <w:sz w:val="20"/>
          <w:szCs w:val="20"/>
        </w:rPr>
        <w:t>s ementas apresentadas na descrição das disciplinas estão coerentes com os objetivos propostos para o curso e com o perfil esperado para o egresso</w:t>
      </w:r>
      <w:r>
        <w:rPr>
          <w:rFonts w:ascii="Arial" w:hAnsi="Arial" w:cs="Arial"/>
          <w:bCs/>
          <w:i/>
          <w:sz w:val="20"/>
          <w:szCs w:val="20"/>
        </w:rPr>
        <w:t>"</w:t>
      </w:r>
      <w:r w:rsidRPr="00085744">
        <w:rPr>
          <w:rFonts w:ascii="Arial" w:hAnsi="Arial" w:cs="Arial"/>
          <w:bCs/>
          <w:i/>
          <w:sz w:val="20"/>
          <w:szCs w:val="20"/>
        </w:rPr>
        <w:t>. Contudo, avalio oportuno salientar:</w:t>
      </w:r>
    </w:p>
    <w:p w:rsidR="003E658D" w:rsidRPr="00085744" w:rsidRDefault="003E658D" w:rsidP="00F70602">
      <w:pPr>
        <w:widowControl w:val="0"/>
        <w:ind w:firstLine="709"/>
        <w:contextualSpacing/>
        <w:jc w:val="both"/>
        <w:rPr>
          <w:rFonts w:ascii="Arial" w:hAnsi="Arial" w:cs="Arial"/>
          <w:bCs/>
          <w:i/>
          <w:sz w:val="20"/>
          <w:szCs w:val="20"/>
        </w:rPr>
      </w:pPr>
      <w:proofErr w:type="gramStart"/>
      <w:r w:rsidRPr="00085744">
        <w:rPr>
          <w:rFonts w:ascii="Arial" w:hAnsi="Arial" w:cs="Arial"/>
          <w:bCs/>
          <w:i/>
          <w:sz w:val="20"/>
          <w:szCs w:val="20"/>
        </w:rPr>
        <w:t>1</w:t>
      </w:r>
      <w:proofErr w:type="gramEnd"/>
      <w:r w:rsidRPr="00085744">
        <w:rPr>
          <w:rFonts w:ascii="Arial" w:hAnsi="Arial" w:cs="Arial"/>
          <w:bCs/>
          <w:i/>
          <w:sz w:val="20"/>
          <w:szCs w:val="20"/>
        </w:rPr>
        <w:t>) Relativo à descrição da bibliografia</w:t>
      </w:r>
      <w:r w:rsidR="00C04CCD">
        <w:rPr>
          <w:rFonts w:ascii="Arial" w:hAnsi="Arial" w:cs="Arial"/>
          <w:bCs/>
          <w:i/>
          <w:sz w:val="20"/>
          <w:szCs w:val="20"/>
        </w:rPr>
        <w:t xml:space="preserve"> - </w:t>
      </w:r>
      <w:r w:rsidR="00B2773E">
        <w:rPr>
          <w:rFonts w:ascii="Arial" w:hAnsi="Arial" w:cs="Arial"/>
          <w:bCs/>
          <w:i/>
          <w:sz w:val="20"/>
          <w:szCs w:val="20"/>
        </w:rPr>
        <w:t>a</w:t>
      </w:r>
      <w:r w:rsidRPr="00085744">
        <w:rPr>
          <w:rFonts w:ascii="Arial" w:hAnsi="Arial" w:cs="Arial"/>
          <w:bCs/>
          <w:i/>
          <w:sz w:val="20"/>
          <w:szCs w:val="20"/>
        </w:rPr>
        <w:t xml:space="preserve"> bibliografia indicada em algumas disciplinas está desatualizada, com a ocorrência de títulos publicados na década de 90. Sabe-se que em disciplinas de fundamentos, como por exemplo, na área de matemática, isso não representa um problema; entretanto, em disciplinas tecnológicas a </w:t>
      </w:r>
      <w:r w:rsidRPr="00085744">
        <w:rPr>
          <w:rFonts w:ascii="Arial" w:hAnsi="Arial" w:cs="Arial"/>
          <w:bCs/>
          <w:i/>
          <w:sz w:val="20"/>
          <w:szCs w:val="20"/>
          <w:u w:val="single"/>
        </w:rPr>
        <w:t>atualização permanente</w:t>
      </w:r>
      <w:r w:rsidRPr="00085744">
        <w:rPr>
          <w:rFonts w:ascii="Arial" w:hAnsi="Arial" w:cs="Arial"/>
          <w:bCs/>
          <w:i/>
          <w:sz w:val="20"/>
          <w:szCs w:val="20"/>
        </w:rPr>
        <w:t xml:space="preserve"> da bibliografia se faz essencial. Como pode ser visto no pedido de compra da Instituição, anexo B, mostra um esforço da IES </w:t>
      </w:r>
      <w:r w:rsidRPr="00085744">
        <w:rPr>
          <w:rFonts w:ascii="Arial" w:hAnsi="Arial" w:cs="Arial"/>
          <w:b/>
          <w:bCs/>
          <w:i/>
          <w:sz w:val="20"/>
          <w:szCs w:val="20"/>
        </w:rPr>
        <w:t>para atendimento ao proposto pelos processos de avaliações anteriores, o que julgo condizente, dada a quantidade de alunos atuais e disciplinas oferecidas</w:t>
      </w:r>
      <w:r w:rsidRPr="00085744">
        <w:rPr>
          <w:rFonts w:ascii="Arial" w:hAnsi="Arial" w:cs="Arial"/>
          <w:bCs/>
          <w:i/>
          <w:sz w:val="20"/>
          <w:szCs w:val="20"/>
        </w:rPr>
        <w:t>.</w:t>
      </w:r>
      <w:r w:rsidR="00C04CCD">
        <w:rPr>
          <w:rFonts w:ascii="Arial" w:hAnsi="Arial" w:cs="Arial"/>
          <w:bCs/>
          <w:i/>
          <w:sz w:val="20"/>
          <w:szCs w:val="20"/>
        </w:rPr>
        <w:t xml:space="preserve"> </w:t>
      </w:r>
      <w:r w:rsidRPr="00085744">
        <w:rPr>
          <w:rFonts w:ascii="Arial" w:hAnsi="Arial" w:cs="Arial"/>
          <w:bCs/>
          <w:i/>
          <w:sz w:val="20"/>
          <w:szCs w:val="20"/>
        </w:rPr>
        <w:t xml:space="preserve">Como existem apenas duas turmas (7º. e 8º. Semestre), num total de 23 alunos, os livros existentes no acervo, juntamente com os que foram solicitados para compra imediata (anexo B), atendem a necessidade de bibliografia básica até a conclusão dos estudos desses alunos. A Instituição apresentou um e-mail da empresa onde a IES efetuou a compra dos livros constantes no pedido do Anexo B, informando a data da entrega do pedido. Esse e-mail está no anexo C. </w:t>
      </w:r>
    </w:p>
    <w:p w:rsidR="003E658D" w:rsidRPr="00085744" w:rsidRDefault="003E658D" w:rsidP="00F70602">
      <w:pPr>
        <w:widowControl w:val="0"/>
        <w:ind w:firstLine="709"/>
        <w:contextualSpacing/>
        <w:jc w:val="both"/>
        <w:rPr>
          <w:rFonts w:ascii="Arial" w:hAnsi="Arial" w:cs="Arial"/>
          <w:bCs/>
          <w:i/>
          <w:sz w:val="20"/>
          <w:szCs w:val="20"/>
        </w:rPr>
      </w:pPr>
      <w:proofErr w:type="gramStart"/>
      <w:r w:rsidRPr="00085744">
        <w:rPr>
          <w:rFonts w:ascii="Arial" w:hAnsi="Arial" w:cs="Arial"/>
          <w:bCs/>
          <w:i/>
          <w:sz w:val="20"/>
          <w:szCs w:val="20"/>
        </w:rPr>
        <w:lastRenderedPageBreak/>
        <w:t>2</w:t>
      </w:r>
      <w:proofErr w:type="gramEnd"/>
      <w:r w:rsidRPr="00085744">
        <w:rPr>
          <w:rFonts w:ascii="Arial" w:hAnsi="Arial" w:cs="Arial"/>
          <w:bCs/>
          <w:i/>
          <w:sz w:val="20"/>
          <w:szCs w:val="20"/>
        </w:rPr>
        <w:t>) Relativo à descrição dos programas</w:t>
      </w:r>
      <w:r w:rsidR="00C04CCD">
        <w:rPr>
          <w:rFonts w:ascii="Arial" w:hAnsi="Arial" w:cs="Arial"/>
          <w:bCs/>
          <w:i/>
          <w:sz w:val="20"/>
          <w:szCs w:val="20"/>
        </w:rPr>
        <w:t xml:space="preserve"> - </w:t>
      </w:r>
      <w:r w:rsidR="00B2773E">
        <w:rPr>
          <w:rFonts w:ascii="Arial" w:hAnsi="Arial" w:cs="Arial"/>
          <w:bCs/>
          <w:i/>
          <w:sz w:val="20"/>
          <w:szCs w:val="20"/>
        </w:rPr>
        <w:t>t</w:t>
      </w:r>
      <w:r w:rsidRPr="00085744">
        <w:rPr>
          <w:rFonts w:ascii="Arial" w:hAnsi="Arial" w:cs="Arial"/>
          <w:bCs/>
          <w:i/>
          <w:sz w:val="20"/>
          <w:szCs w:val="20"/>
        </w:rPr>
        <w:t>odas as disciplinas estão adequadamente descritas e constam os planos de ensino, com os respecti</w:t>
      </w:r>
      <w:r w:rsidR="00B2773E">
        <w:rPr>
          <w:rFonts w:ascii="Arial" w:hAnsi="Arial" w:cs="Arial"/>
          <w:bCs/>
          <w:i/>
          <w:sz w:val="20"/>
          <w:szCs w:val="20"/>
        </w:rPr>
        <w:t>vos planejamentos das aulas. A I</w:t>
      </w:r>
      <w:r w:rsidRPr="00085744">
        <w:rPr>
          <w:rFonts w:ascii="Arial" w:hAnsi="Arial" w:cs="Arial"/>
          <w:bCs/>
          <w:i/>
          <w:sz w:val="20"/>
          <w:szCs w:val="20"/>
        </w:rPr>
        <w:t xml:space="preserve">nstituição está implantando um novo sistema automatizado de controle de diários de classe. Isso demonstra o comprometimento institucional para </w:t>
      </w:r>
      <w:r w:rsidRPr="00085744">
        <w:rPr>
          <w:rFonts w:ascii="Arial" w:hAnsi="Arial" w:cs="Arial"/>
          <w:b/>
          <w:bCs/>
          <w:i/>
          <w:sz w:val="20"/>
          <w:szCs w:val="20"/>
        </w:rPr>
        <w:t>melhoria e aprimoramento da qualidade do processo de ensino-aprendizagem</w:t>
      </w:r>
      <w:r w:rsidRPr="00085744">
        <w:rPr>
          <w:rFonts w:ascii="Arial" w:hAnsi="Arial" w:cs="Arial"/>
          <w:bCs/>
          <w:i/>
          <w:sz w:val="20"/>
          <w:szCs w:val="20"/>
        </w:rPr>
        <w:t xml:space="preserve">. </w:t>
      </w:r>
    </w:p>
    <w:p w:rsidR="003E658D" w:rsidRDefault="0000225B" w:rsidP="00F70602">
      <w:pPr>
        <w:widowControl w:val="0"/>
        <w:ind w:firstLine="709"/>
        <w:contextualSpacing/>
        <w:jc w:val="both"/>
        <w:rPr>
          <w:rFonts w:ascii="Arial" w:hAnsi="Arial" w:cs="Arial"/>
          <w:i/>
          <w:sz w:val="20"/>
          <w:szCs w:val="20"/>
        </w:rPr>
      </w:pPr>
      <w:proofErr w:type="gramStart"/>
      <w:r w:rsidRPr="0051398A">
        <w:rPr>
          <w:rFonts w:ascii="Arial" w:hAnsi="Arial" w:cs="Arial"/>
          <w:bCs/>
          <w:sz w:val="20"/>
          <w:szCs w:val="20"/>
        </w:rPr>
        <w:t>3</w:t>
      </w:r>
      <w:proofErr w:type="gramEnd"/>
      <w:r w:rsidRPr="0051398A">
        <w:rPr>
          <w:rFonts w:ascii="Arial" w:hAnsi="Arial" w:cs="Arial"/>
          <w:bCs/>
          <w:sz w:val="20"/>
          <w:szCs w:val="20"/>
        </w:rPr>
        <w:t>)</w:t>
      </w:r>
      <w:r w:rsidRPr="0000225B">
        <w:rPr>
          <w:rFonts w:ascii="Arial" w:hAnsi="Arial" w:cs="Arial"/>
          <w:b/>
          <w:bCs/>
          <w:sz w:val="20"/>
          <w:szCs w:val="20"/>
        </w:rPr>
        <w:t xml:space="preserve"> </w:t>
      </w:r>
      <w:r w:rsidR="003E658D" w:rsidRPr="0000225B">
        <w:rPr>
          <w:rFonts w:ascii="Arial" w:hAnsi="Arial" w:cs="Arial"/>
          <w:sz w:val="20"/>
          <w:szCs w:val="20"/>
        </w:rPr>
        <w:t>Número de Vagas, Número de Ingressantes e Matriculados</w:t>
      </w:r>
      <w:r w:rsidRPr="0000225B">
        <w:rPr>
          <w:rFonts w:ascii="Arial" w:hAnsi="Arial" w:cs="Arial"/>
          <w:b/>
          <w:sz w:val="20"/>
          <w:szCs w:val="20"/>
        </w:rPr>
        <w:t xml:space="preserve"> - </w:t>
      </w:r>
      <w:r w:rsidR="003E658D" w:rsidRPr="00085744">
        <w:rPr>
          <w:rFonts w:ascii="Arial" w:hAnsi="Arial" w:cs="Arial"/>
          <w:i/>
          <w:sz w:val="20"/>
          <w:szCs w:val="20"/>
        </w:rPr>
        <w:t>Conforme orientações, a Instituição promoveu a redução do número de vagas, tomando como base, decisão aprovada na reunião de Congregação de Professores</w:t>
      </w:r>
      <w:r w:rsidR="00B2773E">
        <w:rPr>
          <w:rFonts w:ascii="Arial" w:hAnsi="Arial" w:cs="Arial"/>
          <w:i/>
          <w:sz w:val="20"/>
          <w:szCs w:val="20"/>
        </w:rPr>
        <w:t>,</w:t>
      </w:r>
      <w:r w:rsidR="003E658D" w:rsidRPr="00085744">
        <w:rPr>
          <w:rFonts w:ascii="Arial" w:hAnsi="Arial" w:cs="Arial"/>
          <w:i/>
          <w:sz w:val="20"/>
          <w:szCs w:val="20"/>
        </w:rPr>
        <w:t xml:space="preserve"> de 01 de agosto de 2009. A Tabela 3, a seguir, ilustra a redução aprovada e </w:t>
      </w:r>
      <w:proofErr w:type="gramStart"/>
      <w:r w:rsidR="003E658D" w:rsidRPr="00085744">
        <w:rPr>
          <w:rFonts w:ascii="Arial" w:hAnsi="Arial" w:cs="Arial"/>
          <w:i/>
          <w:sz w:val="20"/>
          <w:szCs w:val="20"/>
        </w:rPr>
        <w:t>implementada</w:t>
      </w:r>
      <w:proofErr w:type="gramEnd"/>
      <w:r w:rsidR="003E658D" w:rsidRPr="00085744">
        <w:rPr>
          <w:rFonts w:ascii="Arial" w:hAnsi="Arial" w:cs="Arial"/>
          <w:i/>
          <w:sz w:val="20"/>
          <w:szCs w:val="20"/>
        </w:rPr>
        <w:t>.</w:t>
      </w:r>
    </w:p>
    <w:p w:rsidR="003E658D" w:rsidRPr="00A0539F" w:rsidRDefault="003E658D" w:rsidP="00A0539F">
      <w:pPr>
        <w:autoSpaceDE w:val="0"/>
        <w:autoSpaceDN w:val="0"/>
        <w:adjustRightInd w:val="0"/>
        <w:ind w:firstLine="709"/>
        <w:jc w:val="center"/>
        <w:rPr>
          <w:rFonts w:ascii="Arial" w:hAnsi="Arial" w:cs="Arial"/>
          <w:b/>
          <w:i/>
          <w:sz w:val="20"/>
          <w:szCs w:val="20"/>
        </w:rPr>
      </w:pPr>
      <w:r w:rsidRPr="00A0539F">
        <w:rPr>
          <w:rFonts w:ascii="Arial" w:hAnsi="Arial" w:cs="Arial"/>
          <w:b/>
          <w:i/>
          <w:sz w:val="20"/>
          <w:szCs w:val="20"/>
        </w:rPr>
        <w:t>Redução do número de Vagas para o Curso de Ciência da Computação</w:t>
      </w:r>
    </w:p>
    <w:tbl>
      <w:tblPr>
        <w:tblW w:w="6857" w:type="dxa"/>
        <w:jc w:val="center"/>
        <w:tblInd w:w="2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1"/>
        <w:gridCol w:w="2325"/>
        <w:gridCol w:w="2531"/>
      </w:tblGrid>
      <w:tr w:rsidR="003E658D" w:rsidRPr="009D4E28" w:rsidTr="00A0539F">
        <w:trPr>
          <w:jc w:val="center"/>
        </w:trPr>
        <w:tc>
          <w:tcPr>
            <w:tcW w:w="2001" w:type="dxa"/>
          </w:tcPr>
          <w:p w:rsidR="003E658D" w:rsidRPr="009D4E28" w:rsidRDefault="003E658D" w:rsidP="00F70602">
            <w:pPr>
              <w:autoSpaceDE w:val="0"/>
              <w:autoSpaceDN w:val="0"/>
              <w:adjustRightInd w:val="0"/>
              <w:spacing w:after="0" w:line="260" w:lineRule="exact"/>
              <w:ind w:firstLine="709"/>
              <w:jc w:val="both"/>
              <w:rPr>
                <w:rFonts w:ascii="Arial" w:hAnsi="Arial" w:cs="Arial"/>
                <w:b/>
                <w:i/>
                <w:sz w:val="16"/>
                <w:szCs w:val="16"/>
              </w:rPr>
            </w:pPr>
            <w:r w:rsidRPr="009D4E28">
              <w:rPr>
                <w:rFonts w:ascii="Arial" w:hAnsi="Arial" w:cs="Arial"/>
                <w:b/>
                <w:i/>
                <w:sz w:val="16"/>
                <w:szCs w:val="16"/>
              </w:rPr>
              <w:t>Turno</w:t>
            </w:r>
          </w:p>
        </w:tc>
        <w:tc>
          <w:tcPr>
            <w:tcW w:w="2325" w:type="dxa"/>
          </w:tcPr>
          <w:p w:rsidR="003E658D" w:rsidRPr="009D4E28" w:rsidRDefault="003E658D" w:rsidP="00A0539F">
            <w:pPr>
              <w:autoSpaceDE w:val="0"/>
              <w:autoSpaceDN w:val="0"/>
              <w:adjustRightInd w:val="0"/>
              <w:spacing w:after="0" w:line="260" w:lineRule="exact"/>
              <w:ind w:hanging="108"/>
              <w:jc w:val="center"/>
              <w:rPr>
                <w:rFonts w:ascii="Arial" w:hAnsi="Arial" w:cs="Arial"/>
                <w:b/>
                <w:i/>
                <w:sz w:val="16"/>
                <w:szCs w:val="16"/>
              </w:rPr>
            </w:pPr>
            <w:r w:rsidRPr="009D4E28">
              <w:rPr>
                <w:rFonts w:ascii="Arial" w:hAnsi="Arial" w:cs="Arial"/>
                <w:b/>
                <w:i/>
                <w:sz w:val="16"/>
                <w:szCs w:val="16"/>
              </w:rPr>
              <w:t>N. de Vagas (antes)</w:t>
            </w:r>
          </w:p>
        </w:tc>
        <w:tc>
          <w:tcPr>
            <w:tcW w:w="2531" w:type="dxa"/>
          </w:tcPr>
          <w:p w:rsidR="003E658D" w:rsidRPr="009D4E28" w:rsidRDefault="003E658D" w:rsidP="00A0539F">
            <w:pPr>
              <w:autoSpaceDE w:val="0"/>
              <w:autoSpaceDN w:val="0"/>
              <w:adjustRightInd w:val="0"/>
              <w:spacing w:after="0" w:line="260" w:lineRule="exact"/>
              <w:jc w:val="center"/>
              <w:rPr>
                <w:rFonts w:ascii="Arial" w:hAnsi="Arial" w:cs="Arial"/>
                <w:b/>
                <w:i/>
                <w:sz w:val="16"/>
                <w:szCs w:val="16"/>
              </w:rPr>
            </w:pPr>
            <w:r w:rsidRPr="009D4E28">
              <w:rPr>
                <w:rFonts w:ascii="Arial" w:hAnsi="Arial" w:cs="Arial"/>
                <w:b/>
                <w:i/>
                <w:sz w:val="16"/>
                <w:szCs w:val="16"/>
              </w:rPr>
              <w:t>N. de Vagas (atual)</w:t>
            </w:r>
          </w:p>
        </w:tc>
      </w:tr>
      <w:tr w:rsidR="003E658D" w:rsidRPr="009D4E28" w:rsidTr="00A0539F">
        <w:trPr>
          <w:jc w:val="center"/>
        </w:trPr>
        <w:tc>
          <w:tcPr>
            <w:tcW w:w="2001" w:type="dxa"/>
          </w:tcPr>
          <w:p w:rsidR="003E658D" w:rsidRPr="009D4E28" w:rsidRDefault="003E658D" w:rsidP="00F70602">
            <w:pPr>
              <w:autoSpaceDE w:val="0"/>
              <w:autoSpaceDN w:val="0"/>
              <w:adjustRightInd w:val="0"/>
              <w:spacing w:after="0" w:line="260" w:lineRule="exact"/>
              <w:ind w:firstLine="709"/>
              <w:jc w:val="both"/>
              <w:rPr>
                <w:rFonts w:ascii="Arial" w:hAnsi="Arial" w:cs="Arial"/>
                <w:i/>
                <w:sz w:val="16"/>
                <w:szCs w:val="16"/>
              </w:rPr>
            </w:pPr>
            <w:r w:rsidRPr="009D4E28">
              <w:rPr>
                <w:rFonts w:ascii="Arial" w:hAnsi="Arial" w:cs="Arial"/>
                <w:i/>
                <w:sz w:val="16"/>
                <w:szCs w:val="16"/>
              </w:rPr>
              <w:t>Matutino</w:t>
            </w:r>
          </w:p>
        </w:tc>
        <w:tc>
          <w:tcPr>
            <w:tcW w:w="2325" w:type="dxa"/>
          </w:tcPr>
          <w:p w:rsidR="003E658D" w:rsidRPr="009D4E28" w:rsidRDefault="003E658D" w:rsidP="00F70602">
            <w:pPr>
              <w:autoSpaceDE w:val="0"/>
              <w:autoSpaceDN w:val="0"/>
              <w:adjustRightInd w:val="0"/>
              <w:spacing w:after="0" w:line="260" w:lineRule="exact"/>
              <w:ind w:firstLine="709"/>
              <w:jc w:val="both"/>
              <w:rPr>
                <w:rFonts w:ascii="Arial" w:hAnsi="Arial" w:cs="Arial"/>
                <w:i/>
                <w:sz w:val="16"/>
                <w:szCs w:val="16"/>
              </w:rPr>
            </w:pPr>
            <w:r w:rsidRPr="009D4E28">
              <w:rPr>
                <w:rFonts w:ascii="Arial" w:hAnsi="Arial" w:cs="Arial"/>
                <w:i/>
                <w:sz w:val="16"/>
                <w:szCs w:val="16"/>
              </w:rPr>
              <w:t>80</w:t>
            </w:r>
          </w:p>
        </w:tc>
        <w:tc>
          <w:tcPr>
            <w:tcW w:w="2531" w:type="dxa"/>
          </w:tcPr>
          <w:p w:rsidR="003E658D" w:rsidRPr="009D4E28" w:rsidRDefault="003E658D" w:rsidP="00F70602">
            <w:pPr>
              <w:autoSpaceDE w:val="0"/>
              <w:autoSpaceDN w:val="0"/>
              <w:adjustRightInd w:val="0"/>
              <w:spacing w:after="0" w:line="260" w:lineRule="exact"/>
              <w:ind w:firstLine="709"/>
              <w:jc w:val="both"/>
              <w:rPr>
                <w:rFonts w:ascii="Arial" w:hAnsi="Arial" w:cs="Arial"/>
                <w:i/>
                <w:sz w:val="16"/>
                <w:szCs w:val="16"/>
              </w:rPr>
            </w:pPr>
            <w:r w:rsidRPr="009D4E28">
              <w:rPr>
                <w:rFonts w:ascii="Arial" w:hAnsi="Arial" w:cs="Arial"/>
                <w:i/>
                <w:sz w:val="16"/>
                <w:szCs w:val="16"/>
              </w:rPr>
              <w:t>60</w:t>
            </w:r>
          </w:p>
        </w:tc>
      </w:tr>
      <w:tr w:rsidR="003E658D" w:rsidRPr="009D4E28" w:rsidTr="00A0539F">
        <w:trPr>
          <w:jc w:val="center"/>
        </w:trPr>
        <w:tc>
          <w:tcPr>
            <w:tcW w:w="2001" w:type="dxa"/>
          </w:tcPr>
          <w:p w:rsidR="003E658D" w:rsidRPr="009D4E28" w:rsidRDefault="003E658D" w:rsidP="00F70602">
            <w:pPr>
              <w:autoSpaceDE w:val="0"/>
              <w:autoSpaceDN w:val="0"/>
              <w:adjustRightInd w:val="0"/>
              <w:spacing w:after="0" w:line="260" w:lineRule="exact"/>
              <w:ind w:firstLine="709"/>
              <w:jc w:val="both"/>
              <w:rPr>
                <w:rFonts w:ascii="Arial" w:hAnsi="Arial" w:cs="Arial"/>
                <w:i/>
                <w:sz w:val="16"/>
                <w:szCs w:val="16"/>
              </w:rPr>
            </w:pPr>
            <w:r w:rsidRPr="009D4E28">
              <w:rPr>
                <w:rFonts w:ascii="Arial" w:hAnsi="Arial" w:cs="Arial"/>
                <w:i/>
                <w:sz w:val="16"/>
                <w:szCs w:val="16"/>
              </w:rPr>
              <w:t>Noturno</w:t>
            </w:r>
          </w:p>
        </w:tc>
        <w:tc>
          <w:tcPr>
            <w:tcW w:w="2325" w:type="dxa"/>
          </w:tcPr>
          <w:p w:rsidR="003E658D" w:rsidRPr="009D4E28" w:rsidRDefault="003E658D" w:rsidP="00F70602">
            <w:pPr>
              <w:autoSpaceDE w:val="0"/>
              <w:autoSpaceDN w:val="0"/>
              <w:adjustRightInd w:val="0"/>
              <w:spacing w:after="0" w:line="260" w:lineRule="exact"/>
              <w:ind w:firstLine="709"/>
              <w:jc w:val="both"/>
              <w:rPr>
                <w:rFonts w:ascii="Arial" w:hAnsi="Arial" w:cs="Arial"/>
                <w:i/>
                <w:sz w:val="16"/>
                <w:szCs w:val="16"/>
              </w:rPr>
            </w:pPr>
            <w:r w:rsidRPr="009D4E28">
              <w:rPr>
                <w:rFonts w:ascii="Arial" w:hAnsi="Arial" w:cs="Arial"/>
                <w:i/>
                <w:sz w:val="16"/>
                <w:szCs w:val="16"/>
              </w:rPr>
              <w:t>120</w:t>
            </w:r>
          </w:p>
        </w:tc>
        <w:tc>
          <w:tcPr>
            <w:tcW w:w="2531" w:type="dxa"/>
          </w:tcPr>
          <w:p w:rsidR="003E658D" w:rsidRPr="009D4E28" w:rsidRDefault="003E658D" w:rsidP="00F70602">
            <w:pPr>
              <w:autoSpaceDE w:val="0"/>
              <w:autoSpaceDN w:val="0"/>
              <w:adjustRightInd w:val="0"/>
              <w:spacing w:after="0" w:line="260" w:lineRule="exact"/>
              <w:ind w:firstLine="709"/>
              <w:jc w:val="both"/>
              <w:rPr>
                <w:rFonts w:ascii="Arial" w:hAnsi="Arial" w:cs="Arial"/>
                <w:i/>
                <w:sz w:val="16"/>
                <w:szCs w:val="16"/>
              </w:rPr>
            </w:pPr>
            <w:r w:rsidRPr="009D4E28">
              <w:rPr>
                <w:rFonts w:ascii="Arial" w:hAnsi="Arial" w:cs="Arial"/>
                <w:i/>
                <w:sz w:val="16"/>
                <w:szCs w:val="16"/>
              </w:rPr>
              <w:t>60</w:t>
            </w:r>
          </w:p>
        </w:tc>
      </w:tr>
      <w:tr w:rsidR="003E658D" w:rsidRPr="009D4E28" w:rsidTr="00A0539F">
        <w:trPr>
          <w:jc w:val="center"/>
        </w:trPr>
        <w:tc>
          <w:tcPr>
            <w:tcW w:w="2001" w:type="dxa"/>
          </w:tcPr>
          <w:p w:rsidR="003E658D" w:rsidRPr="009D4E28" w:rsidRDefault="003E658D" w:rsidP="00F70602">
            <w:pPr>
              <w:autoSpaceDE w:val="0"/>
              <w:autoSpaceDN w:val="0"/>
              <w:adjustRightInd w:val="0"/>
              <w:spacing w:after="0" w:line="260" w:lineRule="exact"/>
              <w:ind w:firstLine="709"/>
              <w:jc w:val="both"/>
              <w:rPr>
                <w:rFonts w:ascii="Arial" w:hAnsi="Arial" w:cs="Arial"/>
                <w:b/>
                <w:i/>
                <w:sz w:val="16"/>
                <w:szCs w:val="16"/>
              </w:rPr>
            </w:pPr>
            <w:r w:rsidRPr="009D4E28">
              <w:rPr>
                <w:rFonts w:ascii="Arial" w:hAnsi="Arial" w:cs="Arial"/>
                <w:b/>
                <w:i/>
                <w:sz w:val="16"/>
                <w:szCs w:val="16"/>
              </w:rPr>
              <w:t>Total</w:t>
            </w:r>
          </w:p>
        </w:tc>
        <w:tc>
          <w:tcPr>
            <w:tcW w:w="2325" w:type="dxa"/>
          </w:tcPr>
          <w:p w:rsidR="003E658D" w:rsidRPr="009D4E28" w:rsidRDefault="003E658D" w:rsidP="00F70602">
            <w:pPr>
              <w:autoSpaceDE w:val="0"/>
              <w:autoSpaceDN w:val="0"/>
              <w:adjustRightInd w:val="0"/>
              <w:spacing w:after="0" w:line="260" w:lineRule="exact"/>
              <w:ind w:firstLine="709"/>
              <w:jc w:val="both"/>
              <w:rPr>
                <w:rFonts w:ascii="Arial" w:hAnsi="Arial" w:cs="Arial"/>
                <w:b/>
                <w:i/>
                <w:sz w:val="16"/>
                <w:szCs w:val="16"/>
              </w:rPr>
            </w:pPr>
            <w:r w:rsidRPr="009D4E28">
              <w:rPr>
                <w:rFonts w:ascii="Arial" w:hAnsi="Arial" w:cs="Arial"/>
                <w:b/>
                <w:i/>
                <w:sz w:val="16"/>
                <w:szCs w:val="16"/>
              </w:rPr>
              <w:t>200</w:t>
            </w:r>
          </w:p>
        </w:tc>
        <w:tc>
          <w:tcPr>
            <w:tcW w:w="2531" w:type="dxa"/>
          </w:tcPr>
          <w:p w:rsidR="003E658D" w:rsidRPr="009D4E28" w:rsidRDefault="003E658D" w:rsidP="00F70602">
            <w:pPr>
              <w:autoSpaceDE w:val="0"/>
              <w:autoSpaceDN w:val="0"/>
              <w:adjustRightInd w:val="0"/>
              <w:spacing w:after="0" w:line="260" w:lineRule="exact"/>
              <w:ind w:firstLine="709"/>
              <w:jc w:val="both"/>
              <w:rPr>
                <w:rFonts w:ascii="Arial" w:hAnsi="Arial" w:cs="Arial"/>
                <w:b/>
                <w:i/>
                <w:sz w:val="16"/>
                <w:szCs w:val="16"/>
              </w:rPr>
            </w:pPr>
            <w:r w:rsidRPr="009D4E28">
              <w:rPr>
                <w:rFonts w:ascii="Arial" w:hAnsi="Arial" w:cs="Arial"/>
                <w:b/>
                <w:i/>
                <w:sz w:val="16"/>
                <w:szCs w:val="16"/>
              </w:rPr>
              <w:t>120</w:t>
            </w:r>
          </w:p>
        </w:tc>
      </w:tr>
    </w:tbl>
    <w:p w:rsidR="003E658D" w:rsidRPr="00871B0C" w:rsidRDefault="00B2773E" w:rsidP="009367A5">
      <w:pPr>
        <w:autoSpaceDE w:val="0"/>
        <w:autoSpaceDN w:val="0"/>
        <w:adjustRightInd w:val="0"/>
        <w:spacing w:after="120" w:line="240" w:lineRule="auto"/>
        <w:ind w:firstLine="709"/>
        <w:jc w:val="both"/>
        <w:rPr>
          <w:rFonts w:ascii="Arial" w:hAnsi="Arial" w:cs="Arial"/>
          <w:i/>
          <w:sz w:val="20"/>
          <w:szCs w:val="20"/>
        </w:rPr>
      </w:pPr>
      <w:r>
        <w:rPr>
          <w:rFonts w:ascii="Arial" w:hAnsi="Arial" w:cs="Arial"/>
          <w:i/>
          <w:sz w:val="20"/>
          <w:szCs w:val="20"/>
        </w:rPr>
        <w:t>As demandas do C</w:t>
      </w:r>
      <w:r w:rsidR="003E658D" w:rsidRPr="00871B0C">
        <w:rPr>
          <w:rFonts w:ascii="Arial" w:hAnsi="Arial" w:cs="Arial"/>
          <w:i/>
          <w:sz w:val="20"/>
          <w:szCs w:val="20"/>
        </w:rPr>
        <w:t xml:space="preserve">urso por turno, nos últimos anos, podem ser observadas na </w:t>
      </w:r>
      <w:r w:rsidR="00871B0C" w:rsidRPr="00871B0C">
        <w:rPr>
          <w:rFonts w:ascii="Arial" w:hAnsi="Arial" w:cs="Arial"/>
          <w:i/>
          <w:sz w:val="20"/>
          <w:szCs w:val="20"/>
        </w:rPr>
        <w:t xml:space="preserve">seguinte </w:t>
      </w:r>
      <w:r w:rsidR="003E658D" w:rsidRPr="00871B0C">
        <w:rPr>
          <w:rFonts w:ascii="Arial" w:hAnsi="Arial" w:cs="Arial"/>
          <w:i/>
          <w:sz w:val="20"/>
          <w:szCs w:val="20"/>
        </w:rPr>
        <w:t>Tabela, conforme informações fornecidas pela IES.</w:t>
      </w:r>
    </w:p>
    <w:p w:rsidR="003E658D" w:rsidRPr="00A0539F" w:rsidRDefault="003E658D" w:rsidP="00A0539F">
      <w:pPr>
        <w:autoSpaceDE w:val="0"/>
        <w:autoSpaceDN w:val="0"/>
        <w:adjustRightInd w:val="0"/>
        <w:spacing w:after="120" w:line="240" w:lineRule="auto"/>
        <w:ind w:firstLine="709"/>
        <w:jc w:val="center"/>
        <w:rPr>
          <w:rFonts w:ascii="Arial" w:hAnsi="Arial" w:cs="Arial"/>
          <w:b/>
          <w:i/>
        </w:rPr>
      </w:pPr>
      <w:r w:rsidRPr="00A0539F">
        <w:rPr>
          <w:rFonts w:ascii="Arial" w:hAnsi="Arial" w:cs="Arial"/>
          <w:b/>
          <w:bCs/>
          <w:i/>
        </w:rPr>
        <w:t>Demanda do Curso nos últimos Processos Seletivos</w:t>
      </w:r>
    </w:p>
    <w:tbl>
      <w:tblPr>
        <w:tblW w:w="8891"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31"/>
        <w:gridCol w:w="1363"/>
        <w:gridCol w:w="992"/>
        <w:gridCol w:w="1391"/>
        <w:gridCol w:w="1907"/>
        <w:gridCol w:w="1907"/>
      </w:tblGrid>
      <w:tr w:rsidR="003E658D" w:rsidRPr="009D4E28" w:rsidTr="00732212">
        <w:trPr>
          <w:trHeight w:val="459"/>
          <w:jc w:val="center"/>
        </w:trPr>
        <w:tc>
          <w:tcPr>
            <w:tcW w:w="1331" w:type="dxa"/>
            <w:tcMar>
              <w:top w:w="0" w:type="dxa"/>
              <w:left w:w="70" w:type="dxa"/>
              <w:bottom w:w="0" w:type="dxa"/>
              <w:right w:w="70" w:type="dxa"/>
            </w:tcMar>
          </w:tcPr>
          <w:p w:rsidR="003E658D" w:rsidRPr="00A0539F" w:rsidRDefault="003E658D" w:rsidP="00A0539F">
            <w:pPr>
              <w:spacing w:after="0" w:line="240" w:lineRule="exact"/>
              <w:ind w:left="57" w:right="57"/>
              <w:jc w:val="center"/>
              <w:rPr>
                <w:rFonts w:ascii="Arial" w:hAnsi="Arial" w:cs="Arial"/>
                <w:b/>
                <w:bCs/>
                <w:i/>
                <w:sz w:val="16"/>
                <w:szCs w:val="16"/>
              </w:rPr>
            </w:pPr>
          </w:p>
          <w:p w:rsidR="003E658D" w:rsidRPr="00A0539F" w:rsidRDefault="003E658D" w:rsidP="00A0539F">
            <w:pPr>
              <w:spacing w:after="0" w:line="240" w:lineRule="exact"/>
              <w:ind w:left="57" w:right="57"/>
              <w:jc w:val="center"/>
              <w:rPr>
                <w:rFonts w:ascii="Arial" w:hAnsi="Arial" w:cs="Arial"/>
                <w:i/>
                <w:sz w:val="16"/>
                <w:szCs w:val="16"/>
              </w:rPr>
            </w:pPr>
            <w:r w:rsidRPr="00A0539F">
              <w:rPr>
                <w:rFonts w:ascii="Arial" w:hAnsi="Arial" w:cs="Arial"/>
                <w:b/>
                <w:bCs/>
                <w:i/>
                <w:sz w:val="16"/>
                <w:szCs w:val="16"/>
              </w:rPr>
              <w:t>Período</w:t>
            </w:r>
          </w:p>
        </w:tc>
        <w:tc>
          <w:tcPr>
            <w:tcW w:w="1363" w:type="dxa"/>
            <w:tcMar>
              <w:top w:w="0" w:type="dxa"/>
              <w:left w:w="70" w:type="dxa"/>
              <w:bottom w:w="0" w:type="dxa"/>
              <w:right w:w="70" w:type="dxa"/>
            </w:tcMar>
          </w:tcPr>
          <w:p w:rsidR="003E658D" w:rsidRPr="00A0539F" w:rsidRDefault="003E658D" w:rsidP="00A0539F">
            <w:pPr>
              <w:spacing w:after="0" w:line="240" w:lineRule="exact"/>
              <w:ind w:left="57" w:right="57"/>
              <w:jc w:val="center"/>
              <w:rPr>
                <w:rFonts w:ascii="Arial" w:hAnsi="Arial" w:cs="Arial"/>
                <w:b/>
                <w:bCs/>
                <w:i/>
                <w:sz w:val="16"/>
                <w:szCs w:val="16"/>
              </w:rPr>
            </w:pPr>
          </w:p>
          <w:p w:rsidR="003E658D" w:rsidRPr="00A0539F" w:rsidRDefault="003E658D" w:rsidP="00A0539F">
            <w:pPr>
              <w:spacing w:after="0" w:line="240" w:lineRule="exact"/>
              <w:ind w:left="57" w:right="57"/>
              <w:jc w:val="center"/>
              <w:rPr>
                <w:rFonts w:ascii="Arial" w:hAnsi="Arial" w:cs="Arial"/>
                <w:b/>
                <w:bCs/>
                <w:i/>
                <w:sz w:val="16"/>
                <w:szCs w:val="16"/>
              </w:rPr>
            </w:pPr>
            <w:r w:rsidRPr="00A0539F">
              <w:rPr>
                <w:rFonts w:ascii="Arial" w:hAnsi="Arial" w:cs="Arial"/>
                <w:b/>
                <w:bCs/>
                <w:i/>
                <w:sz w:val="16"/>
                <w:szCs w:val="16"/>
              </w:rPr>
              <w:t>Turno</w:t>
            </w:r>
          </w:p>
        </w:tc>
        <w:tc>
          <w:tcPr>
            <w:tcW w:w="992" w:type="dxa"/>
            <w:tcMar>
              <w:top w:w="0" w:type="dxa"/>
              <w:left w:w="70" w:type="dxa"/>
              <w:bottom w:w="0" w:type="dxa"/>
              <w:right w:w="70" w:type="dxa"/>
            </w:tcMar>
          </w:tcPr>
          <w:p w:rsidR="003E658D" w:rsidRPr="00A0539F" w:rsidRDefault="003E658D" w:rsidP="00A0539F">
            <w:pPr>
              <w:spacing w:after="0" w:line="240" w:lineRule="exact"/>
              <w:ind w:left="57" w:right="57"/>
              <w:jc w:val="center"/>
              <w:rPr>
                <w:rFonts w:ascii="Arial" w:hAnsi="Arial" w:cs="Arial"/>
                <w:b/>
                <w:bCs/>
                <w:i/>
                <w:sz w:val="16"/>
                <w:szCs w:val="16"/>
              </w:rPr>
            </w:pPr>
          </w:p>
          <w:p w:rsidR="003E658D" w:rsidRPr="00A0539F" w:rsidRDefault="003E658D" w:rsidP="00A0539F">
            <w:pPr>
              <w:spacing w:after="0" w:line="240" w:lineRule="exact"/>
              <w:ind w:left="57" w:right="57"/>
              <w:jc w:val="center"/>
              <w:rPr>
                <w:rFonts w:ascii="Arial" w:hAnsi="Arial" w:cs="Arial"/>
                <w:i/>
                <w:sz w:val="16"/>
                <w:szCs w:val="16"/>
              </w:rPr>
            </w:pPr>
            <w:r w:rsidRPr="00A0539F">
              <w:rPr>
                <w:rFonts w:ascii="Arial" w:hAnsi="Arial" w:cs="Arial"/>
                <w:b/>
                <w:bCs/>
                <w:i/>
                <w:sz w:val="16"/>
                <w:szCs w:val="16"/>
              </w:rPr>
              <w:t>Vagas</w:t>
            </w:r>
          </w:p>
        </w:tc>
        <w:tc>
          <w:tcPr>
            <w:tcW w:w="1391" w:type="dxa"/>
            <w:tcMar>
              <w:top w:w="0" w:type="dxa"/>
              <w:left w:w="70" w:type="dxa"/>
              <w:bottom w:w="0" w:type="dxa"/>
              <w:right w:w="70" w:type="dxa"/>
            </w:tcMar>
          </w:tcPr>
          <w:p w:rsidR="003E658D" w:rsidRPr="00A0539F" w:rsidRDefault="003E658D" w:rsidP="00A0539F">
            <w:pPr>
              <w:spacing w:after="0" w:line="240" w:lineRule="exact"/>
              <w:ind w:left="57" w:right="57"/>
              <w:jc w:val="center"/>
              <w:rPr>
                <w:rFonts w:ascii="Arial" w:hAnsi="Arial" w:cs="Arial"/>
                <w:b/>
                <w:bCs/>
                <w:i/>
                <w:sz w:val="16"/>
                <w:szCs w:val="16"/>
              </w:rPr>
            </w:pPr>
          </w:p>
          <w:p w:rsidR="003E658D" w:rsidRPr="00A0539F" w:rsidRDefault="003E658D" w:rsidP="00A0539F">
            <w:pPr>
              <w:spacing w:after="0" w:line="240" w:lineRule="exact"/>
              <w:ind w:left="57" w:right="57"/>
              <w:jc w:val="center"/>
              <w:rPr>
                <w:rFonts w:ascii="Arial" w:hAnsi="Arial" w:cs="Arial"/>
                <w:i/>
                <w:sz w:val="16"/>
                <w:szCs w:val="16"/>
              </w:rPr>
            </w:pPr>
            <w:r w:rsidRPr="00A0539F">
              <w:rPr>
                <w:rFonts w:ascii="Arial" w:hAnsi="Arial" w:cs="Arial"/>
                <w:b/>
                <w:bCs/>
                <w:i/>
                <w:sz w:val="16"/>
                <w:szCs w:val="16"/>
              </w:rPr>
              <w:t>Candidatos</w:t>
            </w:r>
          </w:p>
        </w:tc>
        <w:tc>
          <w:tcPr>
            <w:tcW w:w="1907" w:type="dxa"/>
          </w:tcPr>
          <w:p w:rsidR="003E658D" w:rsidRPr="00A0539F" w:rsidRDefault="003E658D" w:rsidP="00A0539F">
            <w:pPr>
              <w:spacing w:after="0" w:line="240" w:lineRule="exact"/>
              <w:ind w:left="57" w:right="57"/>
              <w:jc w:val="center"/>
              <w:rPr>
                <w:rFonts w:ascii="Arial" w:hAnsi="Arial" w:cs="Arial"/>
                <w:i/>
                <w:sz w:val="16"/>
                <w:szCs w:val="16"/>
              </w:rPr>
            </w:pPr>
            <w:r w:rsidRPr="00A0539F">
              <w:rPr>
                <w:rFonts w:ascii="Arial" w:hAnsi="Arial" w:cs="Arial"/>
                <w:b/>
                <w:bCs/>
                <w:i/>
                <w:sz w:val="16"/>
                <w:szCs w:val="16"/>
              </w:rPr>
              <w:t>Relação Candidato/Vaga</w:t>
            </w:r>
          </w:p>
        </w:tc>
        <w:tc>
          <w:tcPr>
            <w:tcW w:w="1907" w:type="dxa"/>
          </w:tcPr>
          <w:p w:rsidR="003E658D" w:rsidRPr="00A0539F" w:rsidRDefault="003E658D" w:rsidP="00A0539F">
            <w:pPr>
              <w:spacing w:after="0" w:line="240" w:lineRule="exact"/>
              <w:ind w:left="57" w:right="57"/>
              <w:jc w:val="center"/>
              <w:rPr>
                <w:rFonts w:ascii="Arial" w:hAnsi="Arial" w:cs="Arial"/>
                <w:b/>
                <w:bCs/>
                <w:i/>
                <w:sz w:val="16"/>
                <w:szCs w:val="16"/>
              </w:rPr>
            </w:pPr>
          </w:p>
          <w:p w:rsidR="003E658D" w:rsidRPr="00A0539F" w:rsidRDefault="003E658D" w:rsidP="00A0539F">
            <w:pPr>
              <w:spacing w:after="0" w:line="240" w:lineRule="exact"/>
              <w:ind w:left="57" w:right="57"/>
              <w:jc w:val="center"/>
              <w:rPr>
                <w:rFonts w:ascii="Arial" w:hAnsi="Arial" w:cs="Arial"/>
                <w:b/>
                <w:bCs/>
                <w:i/>
                <w:sz w:val="16"/>
                <w:szCs w:val="16"/>
              </w:rPr>
            </w:pPr>
            <w:r w:rsidRPr="00A0539F">
              <w:rPr>
                <w:rFonts w:ascii="Arial" w:hAnsi="Arial" w:cs="Arial"/>
                <w:b/>
                <w:bCs/>
                <w:i/>
                <w:sz w:val="16"/>
                <w:szCs w:val="16"/>
              </w:rPr>
              <w:t>Ingressantes</w:t>
            </w:r>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2002</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Noturno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100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418</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4.2</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100</w:t>
            </w:r>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2002</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Diurno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80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97</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1.2</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w:t>
            </w:r>
          </w:p>
        </w:tc>
        <w:proofErr w:type="gramEnd"/>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2003</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Noturno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100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461</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4.6</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100</w:t>
            </w:r>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2003</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Diurno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80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94</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1.2</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w:t>
            </w:r>
          </w:p>
        </w:tc>
        <w:proofErr w:type="gramEnd"/>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2004</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Noturno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100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276</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2.7</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100</w:t>
            </w:r>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2004</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Diurno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80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46</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0.58</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w:t>
            </w:r>
          </w:p>
        </w:tc>
        <w:proofErr w:type="gramEnd"/>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2005</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Noturno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100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198</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2</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100</w:t>
            </w:r>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2005</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Diurno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80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97</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1.2</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w:t>
            </w:r>
          </w:p>
        </w:tc>
        <w:proofErr w:type="gramEnd"/>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2006</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Noturno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100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140</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1.4</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85</w:t>
            </w:r>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2006</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Diurno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80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24</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0.3</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2007</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Noturno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100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78</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0.78</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40</w:t>
            </w:r>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2007</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Diurno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80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2008</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Noturno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100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98</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0.98</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27</w:t>
            </w:r>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2008</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Diurno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80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39</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0.49</w:t>
            </w:r>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21</w:t>
            </w:r>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2009</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Noturno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60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2009</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Diurno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60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2010</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Noturno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60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2010</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Diurno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60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2011</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Noturno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60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r>
      <w:tr w:rsidR="003E658D" w:rsidRPr="009D4E28" w:rsidTr="009354D3">
        <w:trPr>
          <w:jc w:val="center"/>
        </w:trPr>
        <w:tc>
          <w:tcPr>
            <w:tcW w:w="133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2011</w:t>
            </w:r>
          </w:p>
        </w:tc>
        <w:tc>
          <w:tcPr>
            <w:tcW w:w="1363"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Diurno</w:t>
            </w:r>
          </w:p>
        </w:tc>
        <w:tc>
          <w:tcPr>
            <w:tcW w:w="992"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r w:rsidRPr="00A0539F">
              <w:rPr>
                <w:rFonts w:ascii="Arial" w:hAnsi="Arial" w:cs="Arial"/>
                <w:i/>
                <w:sz w:val="16"/>
                <w:szCs w:val="16"/>
              </w:rPr>
              <w:t>60</w:t>
            </w:r>
          </w:p>
        </w:tc>
        <w:tc>
          <w:tcPr>
            <w:tcW w:w="1391" w:type="dxa"/>
            <w:tcMar>
              <w:top w:w="0" w:type="dxa"/>
              <w:left w:w="70" w:type="dxa"/>
              <w:bottom w:w="0" w:type="dxa"/>
              <w:right w:w="70" w:type="dxa"/>
            </w:tcMar>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c>
          <w:tcPr>
            <w:tcW w:w="1907" w:type="dxa"/>
            <w:vAlign w:val="bottom"/>
          </w:tcPr>
          <w:p w:rsidR="003E658D" w:rsidRPr="00A0539F" w:rsidRDefault="003E658D" w:rsidP="00F70602">
            <w:pPr>
              <w:spacing w:after="0" w:line="240" w:lineRule="exact"/>
              <w:ind w:left="57" w:right="57"/>
              <w:jc w:val="center"/>
              <w:rPr>
                <w:rFonts w:ascii="Arial" w:hAnsi="Arial" w:cs="Arial"/>
                <w:i/>
                <w:sz w:val="16"/>
                <w:szCs w:val="16"/>
              </w:rPr>
            </w:pPr>
            <w:proofErr w:type="gramStart"/>
            <w:r w:rsidRPr="00A0539F">
              <w:rPr>
                <w:rFonts w:ascii="Arial" w:hAnsi="Arial" w:cs="Arial"/>
                <w:i/>
                <w:sz w:val="16"/>
                <w:szCs w:val="16"/>
              </w:rPr>
              <w:t>0</w:t>
            </w:r>
            <w:proofErr w:type="gramEnd"/>
          </w:p>
        </w:tc>
      </w:tr>
    </w:tbl>
    <w:p w:rsidR="003E658D" w:rsidRPr="00871B0C" w:rsidRDefault="003E658D" w:rsidP="00F70602">
      <w:pPr>
        <w:autoSpaceDE w:val="0"/>
        <w:autoSpaceDN w:val="0"/>
        <w:adjustRightInd w:val="0"/>
        <w:ind w:firstLine="709"/>
        <w:jc w:val="both"/>
        <w:rPr>
          <w:rFonts w:ascii="Arial" w:hAnsi="Arial" w:cs="Arial"/>
          <w:i/>
          <w:sz w:val="20"/>
          <w:szCs w:val="20"/>
        </w:rPr>
      </w:pPr>
      <w:r w:rsidRPr="00871B0C">
        <w:rPr>
          <w:rFonts w:ascii="Arial" w:hAnsi="Arial" w:cs="Arial"/>
          <w:i/>
          <w:sz w:val="20"/>
          <w:szCs w:val="20"/>
        </w:rPr>
        <w:t xml:space="preserve">Como pode ser </w:t>
      </w:r>
      <w:proofErr w:type="gramStart"/>
      <w:r w:rsidRPr="00871B0C">
        <w:rPr>
          <w:rFonts w:ascii="Arial" w:hAnsi="Arial" w:cs="Arial"/>
          <w:i/>
          <w:sz w:val="20"/>
          <w:szCs w:val="20"/>
        </w:rPr>
        <w:t xml:space="preserve">verificado, a suspensão do Processo Seletivo, e </w:t>
      </w:r>
      <w:proofErr w:type="spellStart"/>
      <w:r w:rsidRPr="00871B0C">
        <w:rPr>
          <w:rFonts w:ascii="Arial" w:hAnsi="Arial" w:cs="Arial"/>
          <w:i/>
          <w:sz w:val="20"/>
          <w:szCs w:val="20"/>
        </w:rPr>
        <w:t>consequentemente</w:t>
      </w:r>
      <w:proofErr w:type="spellEnd"/>
      <w:proofErr w:type="gramEnd"/>
      <w:r w:rsidRPr="00871B0C">
        <w:rPr>
          <w:rFonts w:ascii="Arial" w:hAnsi="Arial" w:cs="Arial"/>
          <w:i/>
          <w:sz w:val="20"/>
          <w:szCs w:val="20"/>
        </w:rPr>
        <w:t xml:space="preserve"> novas entradas</w:t>
      </w:r>
      <w:r w:rsidR="00B2773E">
        <w:rPr>
          <w:rFonts w:ascii="Arial" w:hAnsi="Arial" w:cs="Arial"/>
          <w:i/>
          <w:sz w:val="20"/>
          <w:szCs w:val="20"/>
        </w:rPr>
        <w:t xml:space="preserve"> no C</w:t>
      </w:r>
      <w:r w:rsidRPr="00871B0C">
        <w:rPr>
          <w:rFonts w:ascii="Arial" w:hAnsi="Arial" w:cs="Arial"/>
          <w:i/>
          <w:sz w:val="20"/>
          <w:szCs w:val="20"/>
        </w:rPr>
        <w:t>urso, foi realizado pela IES</w:t>
      </w:r>
      <w:r w:rsidR="00B2773E">
        <w:rPr>
          <w:rFonts w:ascii="Arial" w:hAnsi="Arial" w:cs="Arial"/>
          <w:i/>
          <w:sz w:val="20"/>
          <w:szCs w:val="20"/>
        </w:rPr>
        <w:t>,</w:t>
      </w:r>
      <w:r w:rsidRPr="00871B0C">
        <w:rPr>
          <w:rFonts w:ascii="Arial" w:hAnsi="Arial" w:cs="Arial"/>
          <w:i/>
          <w:sz w:val="20"/>
          <w:szCs w:val="20"/>
        </w:rPr>
        <w:t xml:space="preserve"> conforme orientações do Parecer CEE 413/2009.</w:t>
      </w:r>
      <w:r w:rsidR="0051398A">
        <w:rPr>
          <w:rFonts w:ascii="Arial" w:hAnsi="Arial" w:cs="Arial"/>
          <w:i/>
          <w:sz w:val="20"/>
          <w:szCs w:val="20"/>
        </w:rPr>
        <w:t xml:space="preserve"> </w:t>
      </w:r>
      <w:r w:rsidR="00C21387">
        <w:rPr>
          <w:rFonts w:ascii="Arial" w:hAnsi="Arial" w:cs="Arial"/>
          <w:i/>
          <w:sz w:val="20"/>
          <w:szCs w:val="20"/>
        </w:rPr>
        <w:tab/>
      </w:r>
      <w:r w:rsidR="00B2773E">
        <w:rPr>
          <w:rFonts w:ascii="Arial" w:hAnsi="Arial" w:cs="Arial"/>
          <w:i/>
          <w:sz w:val="20"/>
          <w:szCs w:val="20"/>
        </w:rPr>
        <w:t>Atualmente o C</w:t>
      </w:r>
      <w:r w:rsidRPr="00871B0C">
        <w:rPr>
          <w:rFonts w:ascii="Arial" w:hAnsi="Arial" w:cs="Arial"/>
          <w:i/>
          <w:sz w:val="20"/>
          <w:szCs w:val="20"/>
        </w:rPr>
        <w:t>urso possui 23 alunos matriculados, sendo 15 no sétimo seme</w:t>
      </w:r>
      <w:r w:rsidR="00B2773E">
        <w:rPr>
          <w:rFonts w:ascii="Arial" w:hAnsi="Arial" w:cs="Arial"/>
          <w:i/>
          <w:sz w:val="20"/>
          <w:szCs w:val="20"/>
        </w:rPr>
        <w:t xml:space="preserve">stre e </w:t>
      </w:r>
      <w:proofErr w:type="gramStart"/>
      <w:r w:rsidR="00B2773E">
        <w:rPr>
          <w:rFonts w:ascii="Arial" w:hAnsi="Arial" w:cs="Arial"/>
          <w:i/>
          <w:sz w:val="20"/>
          <w:szCs w:val="20"/>
        </w:rPr>
        <w:t>8</w:t>
      </w:r>
      <w:proofErr w:type="gramEnd"/>
      <w:r w:rsidR="00B2773E">
        <w:rPr>
          <w:rFonts w:ascii="Arial" w:hAnsi="Arial" w:cs="Arial"/>
          <w:i/>
          <w:sz w:val="20"/>
          <w:szCs w:val="20"/>
        </w:rPr>
        <w:t xml:space="preserve"> no oitavo semestre do C</w:t>
      </w:r>
      <w:r w:rsidRPr="00871B0C">
        <w:rPr>
          <w:rFonts w:ascii="Arial" w:hAnsi="Arial" w:cs="Arial"/>
          <w:i/>
          <w:sz w:val="20"/>
          <w:szCs w:val="20"/>
        </w:rPr>
        <w:t>urso. Esses últimos, matriculados apenas para fins de desenvolvimento do Trabalho de Conclusão do Curso (Anexo D)</w:t>
      </w:r>
      <w:r w:rsidR="006315DA">
        <w:rPr>
          <w:rFonts w:ascii="Arial" w:hAnsi="Arial" w:cs="Arial"/>
          <w:i/>
          <w:sz w:val="20"/>
          <w:szCs w:val="20"/>
        </w:rPr>
        <w:t xml:space="preserve"> </w:t>
      </w:r>
    </w:p>
    <w:p w:rsidR="003E658D" w:rsidRDefault="0051398A" w:rsidP="00F70602">
      <w:pPr>
        <w:ind w:firstLine="709"/>
        <w:jc w:val="both"/>
        <w:rPr>
          <w:rFonts w:ascii="Arial" w:hAnsi="Arial" w:cs="Arial"/>
          <w:i/>
          <w:sz w:val="20"/>
          <w:szCs w:val="20"/>
        </w:rPr>
      </w:pPr>
      <w:proofErr w:type="gramStart"/>
      <w:r w:rsidRPr="0051398A">
        <w:rPr>
          <w:rFonts w:ascii="Arial" w:hAnsi="Arial" w:cs="Arial"/>
          <w:i/>
          <w:smallCaps/>
          <w:sz w:val="20"/>
          <w:szCs w:val="20"/>
        </w:rPr>
        <w:t>4</w:t>
      </w:r>
      <w:proofErr w:type="gramEnd"/>
      <w:r w:rsidRPr="0051398A">
        <w:rPr>
          <w:rFonts w:ascii="Arial" w:hAnsi="Arial" w:cs="Arial"/>
          <w:i/>
          <w:smallCaps/>
          <w:sz w:val="20"/>
          <w:szCs w:val="20"/>
        </w:rPr>
        <w:t xml:space="preserve">) </w:t>
      </w:r>
      <w:r w:rsidR="003E658D" w:rsidRPr="00E475DF">
        <w:rPr>
          <w:rFonts w:ascii="Arial" w:hAnsi="Arial" w:cs="Arial"/>
          <w:i/>
          <w:sz w:val="20"/>
          <w:szCs w:val="20"/>
        </w:rPr>
        <w:t>Corpo Docente e Coordenador</w:t>
      </w:r>
      <w:r w:rsidR="003E658D" w:rsidRPr="0051398A">
        <w:rPr>
          <w:rFonts w:ascii="Arial" w:hAnsi="Arial" w:cs="Arial"/>
          <w:i/>
          <w:sz w:val="20"/>
          <w:szCs w:val="20"/>
        </w:rPr>
        <w:t xml:space="preserve"> </w:t>
      </w:r>
      <w:r>
        <w:rPr>
          <w:rFonts w:ascii="Arial" w:hAnsi="Arial" w:cs="Arial"/>
          <w:i/>
          <w:sz w:val="20"/>
          <w:szCs w:val="20"/>
        </w:rPr>
        <w:t xml:space="preserve">- </w:t>
      </w:r>
      <w:r w:rsidR="00B2773E">
        <w:rPr>
          <w:rFonts w:ascii="Arial" w:hAnsi="Arial" w:cs="Arial"/>
          <w:i/>
          <w:sz w:val="20"/>
          <w:szCs w:val="20"/>
        </w:rPr>
        <w:t>a</w:t>
      </w:r>
      <w:r w:rsidR="003E658D" w:rsidRPr="00871B0C">
        <w:rPr>
          <w:rFonts w:ascii="Arial" w:hAnsi="Arial" w:cs="Arial"/>
          <w:i/>
          <w:sz w:val="20"/>
          <w:szCs w:val="20"/>
        </w:rPr>
        <w:t xml:space="preserve">través dos documentos apresentados, constatou-se que o processo de admissão do corpo docente está dentro dos padrões exigidos pela legislação vigente. Concursos foram realizados para o preenchimento das vagas (concurso público). Não foi </w:t>
      </w:r>
      <w:proofErr w:type="gramStart"/>
      <w:r w:rsidR="003E658D" w:rsidRPr="00871B0C">
        <w:rPr>
          <w:rFonts w:ascii="Arial" w:hAnsi="Arial" w:cs="Arial"/>
          <w:i/>
          <w:sz w:val="20"/>
          <w:szCs w:val="20"/>
        </w:rPr>
        <w:t>constatado</w:t>
      </w:r>
      <w:proofErr w:type="gramEnd"/>
      <w:r w:rsidR="003E658D" w:rsidRPr="00871B0C">
        <w:rPr>
          <w:rFonts w:ascii="Arial" w:hAnsi="Arial" w:cs="Arial"/>
          <w:i/>
          <w:sz w:val="20"/>
          <w:szCs w:val="20"/>
        </w:rPr>
        <w:t xml:space="preserve"> por este avaliador a existência de docentes contratados em caráter emergencial (no referido curso).</w:t>
      </w:r>
    </w:p>
    <w:p w:rsidR="003E658D" w:rsidRPr="0051398A" w:rsidRDefault="0051398A" w:rsidP="00F70602">
      <w:pPr>
        <w:widowControl w:val="0"/>
        <w:shd w:val="clear" w:color="auto" w:fill="FFFFFF"/>
        <w:ind w:firstLine="709"/>
        <w:jc w:val="both"/>
        <w:rPr>
          <w:rFonts w:ascii="Arial" w:hAnsi="Arial" w:cs="Arial"/>
          <w:sz w:val="20"/>
          <w:szCs w:val="20"/>
        </w:rPr>
      </w:pPr>
      <w:proofErr w:type="gramStart"/>
      <w:r w:rsidRPr="0051398A">
        <w:rPr>
          <w:rFonts w:ascii="Arial" w:hAnsi="Arial" w:cs="Arial"/>
          <w:sz w:val="20"/>
          <w:szCs w:val="20"/>
        </w:rPr>
        <w:t>5</w:t>
      </w:r>
      <w:proofErr w:type="gramEnd"/>
      <w:r w:rsidRPr="0051398A">
        <w:rPr>
          <w:rFonts w:ascii="Arial" w:hAnsi="Arial" w:cs="Arial"/>
          <w:sz w:val="20"/>
          <w:szCs w:val="20"/>
        </w:rPr>
        <w:t xml:space="preserve">) </w:t>
      </w:r>
      <w:r w:rsidR="003E658D" w:rsidRPr="0051398A">
        <w:rPr>
          <w:rFonts w:ascii="Arial" w:hAnsi="Arial" w:cs="Arial"/>
          <w:sz w:val="20"/>
          <w:szCs w:val="20"/>
        </w:rPr>
        <w:t>Titulação de professores em relação à quantidade de docentes do curso.</w:t>
      </w:r>
    </w:p>
    <w:tbl>
      <w:tblPr>
        <w:tblW w:w="6095"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1800"/>
        <w:gridCol w:w="1998"/>
      </w:tblGrid>
      <w:tr w:rsidR="003E658D" w:rsidRPr="009D4E28" w:rsidTr="009354D3">
        <w:trPr>
          <w:trHeight w:val="167"/>
        </w:trPr>
        <w:tc>
          <w:tcPr>
            <w:tcW w:w="2297" w:type="dxa"/>
          </w:tcPr>
          <w:p w:rsidR="003E658D" w:rsidRPr="009D4E28" w:rsidRDefault="003E658D" w:rsidP="00F70602">
            <w:pPr>
              <w:spacing w:after="0" w:line="260" w:lineRule="exact"/>
              <w:jc w:val="both"/>
              <w:rPr>
                <w:rFonts w:ascii="Arial" w:hAnsi="Arial" w:cs="Arial"/>
                <w:b/>
                <w:i/>
                <w:sz w:val="16"/>
                <w:szCs w:val="16"/>
              </w:rPr>
            </w:pPr>
            <w:r w:rsidRPr="009D4E28">
              <w:rPr>
                <w:rFonts w:ascii="Arial" w:hAnsi="Arial" w:cs="Arial"/>
                <w:b/>
                <w:i/>
                <w:sz w:val="16"/>
                <w:szCs w:val="16"/>
              </w:rPr>
              <w:t>Titulação</w:t>
            </w:r>
          </w:p>
        </w:tc>
        <w:tc>
          <w:tcPr>
            <w:tcW w:w="1800" w:type="dxa"/>
          </w:tcPr>
          <w:p w:rsidR="003E658D" w:rsidRPr="009D4E28" w:rsidRDefault="003E658D" w:rsidP="00F70602">
            <w:pPr>
              <w:spacing w:after="0" w:line="260" w:lineRule="exact"/>
              <w:jc w:val="center"/>
              <w:rPr>
                <w:rFonts w:ascii="Arial" w:hAnsi="Arial" w:cs="Arial"/>
                <w:b/>
                <w:i/>
                <w:sz w:val="16"/>
                <w:szCs w:val="16"/>
              </w:rPr>
            </w:pPr>
            <w:r w:rsidRPr="009D4E28">
              <w:rPr>
                <w:rFonts w:ascii="Arial" w:hAnsi="Arial" w:cs="Arial"/>
                <w:b/>
                <w:i/>
                <w:sz w:val="16"/>
                <w:szCs w:val="16"/>
              </w:rPr>
              <w:t>Quantidade</w:t>
            </w:r>
          </w:p>
        </w:tc>
        <w:tc>
          <w:tcPr>
            <w:tcW w:w="1998" w:type="dxa"/>
          </w:tcPr>
          <w:p w:rsidR="003E658D" w:rsidRPr="009D4E28" w:rsidRDefault="003E658D" w:rsidP="00F70602">
            <w:pPr>
              <w:spacing w:after="0" w:line="260" w:lineRule="exact"/>
              <w:jc w:val="center"/>
              <w:rPr>
                <w:rFonts w:ascii="Arial" w:hAnsi="Arial" w:cs="Arial"/>
                <w:b/>
                <w:i/>
                <w:sz w:val="16"/>
                <w:szCs w:val="16"/>
              </w:rPr>
            </w:pPr>
            <w:r w:rsidRPr="009D4E28">
              <w:rPr>
                <w:rFonts w:ascii="Arial" w:hAnsi="Arial" w:cs="Arial"/>
                <w:b/>
                <w:i/>
                <w:sz w:val="16"/>
                <w:szCs w:val="16"/>
              </w:rPr>
              <w:t>Percentual</w:t>
            </w:r>
          </w:p>
        </w:tc>
      </w:tr>
      <w:tr w:rsidR="003E658D" w:rsidRPr="009D4E28" w:rsidTr="009354D3">
        <w:tc>
          <w:tcPr>
            <w:tcW w:w="2297" w:type="dxa"/>
          </w:tcPr>
          <w:p w:rsidR="003E658D" w:rsidRPr="009D4E28" w:rsidRDefault="003E658D" w:rsidP="00F70602">
            <w:pPr>
              <w:spacing w:after="0" w:line="260" w:lineRule="exact"/>
              <w:jc w:val="both"/>
              <w:rPr>
                <w:rFonts w:ascii="Arial" w:hAnsi="Arial" w:cs="Arial"/>
                <w:i/>
                <w:sz w:val="16"/>
                <w:szCs w:val="16"/>
              </w:rPr>
            </w:pPr>
            <w:r w:rsidRPr="009D4E28">
              <w:rPr>
                <w:rFonts w:ascii="Arial" w:hAnsi="Arial" w:cs="Arial"/>
                <w:i/>
                <w:sz w:val="16"/>
                <w:szCs w:val="16"/>
              </w:rPr>
              <w:lastRenderedPageBreak/>
              <w:t>Graduados</w:t>
            </w:r>
          </w:p>
        </w:tc>
        <w:tc>
          <w:tcPr>
            <w:tcW w:w="1800" w:type="dxa"/>
          </w:tcPr>
          <w:p w:rsidR="003E658D" w:rsidRPr="009D4E28" w:rsidRDefault="003E658D" w:rsidP="00F70602">
            <w:pPr>
              <w:spacing w:after="0" w:line="260" w:lineRule="exact"/>
              <w:jc w:val="center"/>
              <w:rPr>
                <w:rFonts w:ascii="Arial" w:hAnsi="Arial" w:cs="Arial"/>
                <w:i/>
                <w:sz w:val="16"/>
                <w:szCs w:val="16"/>
              </w:rPr>
            </w:pPr>
            <w:proofErr w:type="gramStart"/>
            <w:r w:rsidRPr="009D4E28">
              <w:rPr>
                <w:rFonts w:ascii="Arial" w:hAnsi="Arial" w:cs="Arial"/>
                <w:i/>
                <w:sz w:val="16"/>
                <w:szCs w:val="16"/>
              </w:rPr>
              <w:t>0</w:t>
            </w:r>
            <w:proofErr w:type="gramEnd"/>
          </w:p>
        </w:tc>
        <w:tc>
          <w:tcPr>
            <w:tcW w:w="1998" w:type="dxa"/>
            <w:vAlign w:val="bottom"/>
          </w:tcPr>
          <w:p w:rsidR="003E658D" w:rsidRPr="009D4E28" w:rsidRDefault="003E658D" w:rsidP="00F70602">
            <w:pPr>
              <w:spacing w:after="0" w:line="260" w:lineRule="exact"/>
              <w:jc w:val="center"/>
              <w:rPr>
                <w:rFonts w:ascii="Arial" w:hAnsi="Arial" w:cs="Arial"/>
                <w:i/>
                <w:sz w:val="16"/>
                <w:szCs w:val="16"/>
              </w:rPr>
            </w:pPr>
            <w:r w:rsidRPr="009D4E28">
              <w:rPr>
                <w:rFonts w:ascii="Arial" w:hAnsi="Arial" w:cs="Arial"/>
                <w:i/>
                <w:sz w:val="16"/>
                <w:szCs w:val="16"/>
              </w:rPr>
              <w:t>0%</w:t>
            </w:r>
          </w:p>
        </w:tc>
      </w:tr>
      <w:tr w:rsidR="003E658D" w:rsidRPr="009D4E28" w:rsidTr="009354D3">
        <w:tc>
          <w:tcPr>
            <w:tcW w:w="2297" w:type="dxa"/>
          </w:tcPr>
          <w:p w:rsidR="003E658D" w:rsidRPr="009D4E28" w:rsidRDefault="003E658D" w:rsidP="00F70602">
            <w:pPr>
              <w:spacing w:after="0" w:line="260" w:lineRule="exact"/>
              <w:jc w:val="both"/>
              <w:rPr>
                <w:rFonts w:ascii="Arial" w:hAnsi="Arial" w:cs="Arial"/>
                <w:i/>
                <w:sz w:val="16"/>
                <w:szCs w:val="16"/>
              </w:rPr>
            </w:pPr>
            <w:r w:rsidRPr="009D4E28">
              <w:rPr>
                <w:rFonts w:ascii="Arial" w:hAnsi="Arial" w:cs="Arial"/>
                <w:i/>
                <w:sz w:val="16"/>
                <w:szCs w:val="16"/>
              </w:rPr>
              <w:t>Especialistas</w:t>
            </w:r>
          </w:p>
        </w:tc>
        <w:tc>
          <w:tcPr>
            <w:tcW w:w="1800" w:type="dxa"/>
          </w:tcPr>
          <w:p w:rsidR="003E658D" w:rsidRPr="009D4E28" w:rsidRDefault="003E658D" w:rsidP="00F70602">
            <w:pPr>
              <w:spacing w:after="0" w:line="260" w:lineRule="exact"/>
              <w:jc w:val="center"/>
              <w:rPr>
                <w:rFonts w:ascii="Arial" w:hAnsi="Arial" w:cs="Arial"/>
                <w:i/>
                <w:sz w:val="16"/>
                <w:szCs w:val="16"/>
              </w:rPr>
            </w:pPr>
            <w:proofErr w:type="gramStart"/>
            <w:r w:rsidRPr="009D4E28">
              <w:rPr>
                <w:rFonts w:ascii="Arial" w:hAnsi="Arial" w:cs="Arial"/>
                <w:i/>
                <w:sz w:val="16"/>
                <w:szCs w:val="16"/>
              </w:rPr>
              <w:t>2</w:t>
            </w:r>
            <w:proofErr w:type="gramEnd"/>
          </w:p>
        </w:tc>
        <w:tc>
          <w:tcPr>
            <w:tcW w:w="1998" w:type="dxa"/>
            <w:vAlign w:val="bottom"/>
          </w:tcPr>
          <w:p w:rsidR="003E658D" w:rsidRPr="009D4E28" w:rsidRDefault="003E658D" w:rsidP="00F70602">
            <w:pPr>
              <w:spacing w:after="0" w:line="260" w:lineRule="exact"/>
              <w:jc w:val="center"/>
              <w:rPr>
                <w:rFonts w:ascii="Arial" w:hAnsi="Arial" w:cs="Arial"/>
                <w:i/>
                <w:sz w:val="16"/>
                <w:szCs w:val="16"/>
              </w:rPr>
            </w:pPr>
            <w:r w:rsidRPr="009D4E28">
              <w:rPr>
                <w:rFonts w:ascii="Arial" w:hAnsi="Arial" w:cs="Arial"/>
                <w:i/>
                <w:sz w:val="16"/>
                <w:szCs w:val="16"/>
              </w:rPr>
              <w:t>9%</w:t>
            </w:r>
          </w:p>
        </w:tc>
      </w:tr>
      <w:tr w:rsidR="003E658D" w:rsidRPr="009D4E28" w:rsidTr="009354D3">
        <w:tc>
          <w:tcPr>
            <w:tcW w:w="2297" w:type="dxa"/>
          </w:tcPr>
          <w:p w:rsidR="003E658D" w:rsidRPr="009D4E28" w:rsidRDefault="003E658D" w:rsidP="00F70602">
            <w:pPr>
              <w:spacing w:after="0" w:line="260" w:lineRule="exact"/>
              <w:jc w:val="both"/>
              <w:rPr>
                <w:rFonts w:ascii="Arial" w:hAnsi="Arial" w:cs="Arial"/>
                <w:i/>
                <w:sz w:val="16"/>
                <w:szCs w:val="16"/>
              </w:rPr>
            </w:pPr>
            <w:r w:rsidRPr="009D4E28">
              <w:rPr>
                <w:rFonts w:ascii="Arial" w:hAnsi="Arial" w:cs="Arial"/>
                <w:i/>
                <w:sz w:val="16"/>
                <w:szCs w:val="16"/>
              </w:rPr>
              <w:t>Mestre</w:t>
            </w:r>
          </w:p>
        </w:tc>
        <w:tc>
          <w:tcPr>
            <w:tcW w:w="1800" w:type="dxa"/>
          </w:tcPr>
          <w:p w:rsidR="003E658D" w:rsidRPr="009D4E28" w:rsidRDefault="003E658D" w:rsidP="00F70602">
            <w:pPr>
              <w:spacing w:after="0" w:line="260" w:lineRule="exact"/>
              <w:jc w:val="center"/>
              <w:rPr>
                <w:rFonts w:ascii="Arial" w:hAnsi="Arial" w:cs="Arial"/>
                <w:i/>
                <w:sz w:val="16"/>
                <w:szCs w:val="16"/>
              </w:rPr>
            </w:pPr>
            <w:r w:rsidRPr="009D4E28">
              <w:rPr>
                <w:rFonts w:ascii="Arial" w:hAnsi="Arial" w:cs="Arial"/>
                <w:i/>
                <w:sz w:val="16"/>
                <w:szCs w:val="16"/>
              </w:rPr>
              <w:t>14</w:t>
            </w:r>
          </w:p>
        </w:tc>
        <w:tc>
          <w:tcPr>
            <w:tcW w:w="1998" w:type="dxa"/>
            <w:vAlign w:val="bottom"/>
          </w:tcPr>
          <w:p w:rsidR="003E658D" w:rsidRPr="009D4E28" w:rsidRDefault="003E658D" w:rsidP="00F70602">
            <w:pPr>
              <w:spacing w:after="0" w:line="260" w:lineRule="exact"/>
              <w:jc w:val="center"/>
              <w:rPr>
                <w:rFonts w:ascii="Arial" w:hAnsi="Arial" w:cs="Arial"/>
                <w:i/>
                <w:sz w:val="16"/>
                <w:szCs w:val="16"/>
              </w:rPr>
            </w:pPr>
            <w:r w:rsidRPr="009D4E28">
              <w:rPr>
                <w:rFonts w:ascii="Arial" w:hAnsi="Arial" w:cs="Arial"/>
                <w:i/>
                <w:sz w:val="16"/>
                <w:szCs w:val="16"/>
              </w:rPr>
              <w:t>58%</w:t>
            </w:r>
          </w:p>
        </w:tc>
      </w:tr>
      <w:tr w:rsidR="003E658D" w:rsidRPr="009D4E28" w:rsidTr="009354D3">
        <w:tc>
          <w:tcPr>
            <w:tcW w:w="2297" w:type="dxa"/>
          </w:tcPr>
          <w:p w:rsidR="003E658D" w:rsidRPr="009D4E28" w:rsidRDefault="003E658D" w:rsidP="00F70602">
            <w:pPr>
              <w:spacing w:after="0" w:line="260" w:lineRule="exact"/>
              <w:jc w:val="both"/>
              <w:rPr>
                <w:rFonts w:ascii="Arial" w:hAnsi="Arial" w:cs="Arial"/>
                <w:i/>
                <w:sz w:val="16"/>
                <w:szCs w:val="16"/>
              </w:rPr>
            </w:pPr>
            <w:r w:rsidRPr="009D4E28">
              <w:rPr>
                <w:rFonts w:ascii="Arial" w:hAnsi="Arial" w:cs="Arial"/>
                <w:i/>
                <w:sz w:val="16"/>
                <w:szCs w:val="16"/>
              </w:rPr>
              <w:t>Doutor</w:t>
            </w:r>
          </w:p>
        </w:tc>
        <w:tc>
          <w:tcPr>
            <w:tcW w:w="1800" w:type="dxa"/>
          </w:tcPr>
          <w:p w:rsidR="003E658D" w:rsidRPr="009D4E28" w:rsidRDefault="003E658D" w:rsidP="00F70602">
            <w:pPr>
              <w:spacing w:after="0" w:line="260" w:lineRule="exact"/>
              <w:jc w:val="center"/>
              <w:rPr>
                <w:rFonts w:ascii="Arial" w:hAnsi="Arial" w:cs="Arial"/>
                <w:i/>
                <w:sz w:val="16"/>
                <w:szCs w:val="16"/>
              </w:rPr>
            </w:pPr>
            <w:proofErr w:type="gramStart"/>
            <w:r w:rsidRPr="009D4E28">
              <w:rPr>
                <w:rFonts w:ascii="Arial" w:hAnsi="Arial" w:cs="Arial"/>
                <w:i/>
                <w:sz w:val="16"/>
                <w:szCs w:val="16"/>
              </w:rPr>
              <w:t>8</w:t>
            </w:r>
            <w:proofErr w:type="gramEnd"/>
          </w:p>
        </w:tc>
        <w:tc>
          <w:tcPr>
            <w:tcW w:w="1998" w:type="dxa"/>
            <w:vAlign w:val="bottom"/>
          </w:tcPr>
          <w:p w:rsidR="003E658D" w:rsidRPr="009D4E28" w:rsidRDefault="003E658D" w:rsidP="00F70602">
            <w:pPr>
              <w:spacing w:after="0" w:line="260" w:lineRule="exact"/>
              <w:jc w:val="center"/>
              <w:rPr>
                <w:rFonts w:ascii="Arial" w:hAnsi="Arial" w:cs="Arial"/>
                <w:i/>
                <w:sz w:val="16"/>
                <w:szCs w:val="16"/>
              </w:rPr>
            </w:pPr>
            <w:r w:rsidRPr="009D4E28">
              <w:rPr>
                <w:rFonts w:ascii="Arial" w:hAnsi="Arial" w:cs="Arial"/>
                <w:i/>
                <w:sz w:val="16"/>
                <w:szCs w:val="16"/>
              </w:rPr>
              <w:t>33%</w:t>
            </w:r>
          </w:p>
        </w:tc>
      </w:tr>
      <w:tr w:rsidR="003E658D" w:rsidRPr="009D4E28" w:rsidTr="009354D3">
        <w:tc>
          <w:tcPr>
            <w:tcW w:w="2297" w:type="dxa"/>
          </w:tcPr>
          <w:p w:rsidR="003E658D" w:rsidRPr="009D4E28" w:rsidRDefault="003E658D" w:rsidP="00F70602">
            <w:pPr>
              <w:spacing w:after="0" w:line="260" w:lineRule="exact"/>
              <w:jc w:val="both"/>
              <w:rPr>
                <w:rFonts w:ascii="Arial" w:hAnsi="Arial" w:cs="Arial"/>
                <w:i/>
                <w:sz w:val="16"/>
                <w:szCs w:val="16"/>
              </w:rPr>
            </w:pPr>
            <w:r w:rsidRPr="009D4E28">
              <w:rPr>
                <w:rFonts w:ascii="Arial" w:hAnsi="Arial" w:cs="Arial"/>
                <w:i/>
                <w:sz w:val="16"/>
                <w:szCs w:val="16"/>
              </w:rPr>
              <w:t>Total</w:t>
            </w:r>
          </w:p>
        </w:tc>
        <w:tc>
          <w:tcPr>
            <w:tcW w:w="1800" w:type="dxa"/>
          </w:tcPr>
          <w:p w:rsidR="003E658D" w:rsidRPr="009D4E28" w:rsidRDefault="003E658D" w:rsidP="00F70602">
            <w:pPr>
              <w:spacing w:after="0" w:line="260" w:lineRule="exact"/>
              <w:jc w:val="center"/>
              <w:rPr>
                <w:rFonts w:ascii="Arial" w:hAnsi="Arial" w:cs="Arial"/>
                <w:i/>
                <w:sz w:val="16"/>
                <w:szCs w:val="16"/>
              </w:rPr>
            </w:pPr>
            <w:r w:rsidRPr="009D4E28">
              <w:rPr>
                <w:rFonts w:ascii="Arial" w:hAnsi="Arial" w:cs="Arial"/>
                <w:i/>
                <w:sz w:val="16"/>
                <w:szCs w:val="16"/>
              </w:rPr>
              <w:t>24</w:t>
            </w:r>
          </w:p>
        </w:tc>
        <w:tc>
          <w:tcPr>
            <w:tcW w:w="1998" w:type="dxa"/>
            <w:vAlign w:val="bottom"/>
          </w:tcPr>
          <w:p w:rsidR="003E658D" w:rsidRPr="009D4E28" w:rsidRDefault="003E658D" w:rsidP="00F70602">
            <w:pPr>
              <w:spacing w:after="0" w:line="260" w:lineRule="exact"/>
              <w:jc w:val="center"/>
              <w:rPr>
                <w:rFonts w:ascii="Arial" w:hAnsi="Arial" w:cs="Arial"/>
                <w:i/>
                <w:sz w:val="16"/>
                <w:szCs w:val="16"/>
              </w:rPr>
            </w:pPr>
            <w:r w:rsidRPr="009D4E28">
              <w:rPr>
                <w:rFonts w:ascii="Arial" w:hAnsi="Arial" w:cs="Arial"/>
                <w:i/>
                <w:sz w:val="16"/>
                <w:szCs w:val="16"/>
              </w:rPr>
              <w:t>100%</w:t>
            </w:r>
          </w:p>
        </w:tc>
      </w:tr>
    </w:tbl>
    <w:p w:rsidR="003E658D" w:rsidRPr="00871B0C" w:rsidRDefault="003E658D" w:rsidP="009367A5">
      <w:pPr>
        <w:widowControl w:val="0"/>
        <w:shd w:val="clear" w:color="auto" w:fill="FFFFFF"/>
        <w:spacing w:after="120" w:line="240" w:lineRule="auto"/>
        <w:ind w:firstLine="709"/>
        <w:jc w:val="both"/>
        <w:rPr>
          <w:rFonts w:ascii="Arial" w:hAnsi="Arial" w:cs="Arial"/>
          <w:i/>
          <w:sz w:val="20"/>
          <w:szCs w:val="20"/>
        </w:rPr>
      </w:pPr>
      <w:r w:rsidRPr="00871B0C">
        <w:rPr>
          <w:rFonts w:ascii="Arial" w:hAnsi="Arial" w:cs="Arial"/>
          <w:i/>
          <w:sz w:val="20"/>
          <w:szCs w:val="20"/>
        </w:rPr>
        <w:t>A titulação dos professores da área específica (computação), quando diretamente relacionada à média do curso, pode ser observada na Tabela a seguir.</w:t>
      </w:r>
    </w:p>
    <w:p w:rsidR="003E658D" w:rsidRPr="00A0539F" w:rsidRDefault="003E658D" w:rsidP="00A0539F">
      <w:pPr>
        <w:widowControl w:val="0"/>
        <w:shd w:val="clear" w:color="auto" w:fill="FFFFFF"/>
        <w:spacing w:after="120" w:line="240" w:lineRule="auto"/>
        <w:jc w:val="center"/>
        <w:rPr>
          <w:rFonts w:ascii="Arial" w:hAnsi="Arial" w:cs="Arial"/>
          <w:b/>
          <w:i/>
          <w:sz w:val="20"/>
          <w:szCs w:val="20"/>
        </w:rPr>
      </w:pPr>
      <w:r w:rsidRPr="00A0539F">
        <w:rPr>
          <w:rFonts w:ascii="Arial" w:hAnsi="Arial" w:cs="Arial"/>
          <w:b/>
          <w:i/>
          <w:sz w:val="20"/>
          <w:szCs w:val="20"/>
        </w:rPr>
        <w:t>Titulação de professores de matérias específicas de computação</w:t>
      </w:r>
    </w:p>
    <w:tbl>
      <w:tblPr>
        <w:tblW w:w="6095"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1800"/>
        <w:gridCol w:w="1998"/>
      </w:tblGrid>
      <w:tr w:rsidR="003E658D" w:rsidRPr="009D4E28" w:rsidTr="009354D3">
        <w:trPr>
          <w:trHeight w:val="167"/>
        </w:trPr>
        <w:tc>
          <w:tcPr>
            <w:tcW w:w="2297" w:type="dxa"/>
          </w:tcPr>
          <w:p w:rsidR="003E658D" w:rsidRPr="00F70602" w:rsidRDefault="003E658D" w:rsidP="00F70602">
            <w:pPr>
              <w:spacing w:after="0" w:line="260" w:lineRule="exact"/>
              <w:jc w:val="center"/>
              <w:rPr>
                <w:rFonts w:ascii="Arial" w:hAnsi="Arial" w:cs="Arial"/>
                <w:b/>
                <w:sz w:val="16"/>
                <w:szCs w:val="16"/>
              </w:rPr>
            </w:pPr>
            <w:r w:rsidRPr="00F70602">
              <w:rPr>
                <w:rFonts w:ascii="Arial" w:hAnsi="Arial" w:cs="Arial"/>
                <w:b/>
                <w:sz w:val="16"/>
                <w:szCs w:val="16"/>
              </w:rPr>
              <w:t>Titulação</w:t>
            </w:r>
          </w:p>
        </w:tc>
        <w:tc>
          <w:tcPr>
            <w:tcW w:w="1800" w:type="dxa"/>
          </w:tcPr>
          <w:p w:rsidR="003E658D" w:rsidRPr="00F70602" w:rsidRDefault="003E658D" w:rsidP="00F70602">
            <w:pPr>
              <w:spacing w:after="0" w:line="260" w:lineRule="exact"/>
              <w:jc w:val="center"/>
              <w:rPr>
                <w:rFonts w:ascii="Arial" w:hAnsi="Arial" w:cs="Arial"/>
                <w:b/>
                <w:sz w:val="16"/>
                <w:szCs w:val="16"/>
              </w:rPr>
            </w:pPr>
            <w:r w:rsidRPr="00F70602">
              <w:rPr>
                <w:rFonts w:ascii="Arial" w:hAnsi="Arial" w:cs="Arial"/>
                <w:b/>
                <w:sz w:val="16"/>
                <w:szCs w:val="16"/>
              </w:rPr>
              <w:t>Quantidade</w:t>
            </w:r>
          </w:p>
        </w:tc>
        <w:tc>
          <w:tcPr>
            <w:tcW w:w="1998" w:type="dxa"/>
          </w:tcPr>
          <w:p w:rsidR="003E658D" w:rsidRPr="00F70602" w:rsidRDefault="003E658D" w:rsidP="00F70602">
            <w:pPr>
              <w:spacing w:after="0" w:line="260" w:lineRule="exact"/>
              <w:jc w:val="center"/>
              <w:rPr>
                <w:rFonts w:ascii="Arial" w:hAnsi="Arial" w:cs="Arial"/>
                <w:b/>
                <w:sz w:val="16"/>
                <w:szCs w:val="16"/>
              </w:rPr>
            </w:pPr>
            <w:r w:rsidRPr="00F70602">
              <w:rPr>
                <w:rFonts w:ascii="Arial" w:hAnsi="Arial" w:cs="Arial"/>
                <w:b/>
                <w:sz w:val="16"/>
                <w:szCs w:val="16"/>
              </w:rPr>
              <w:t>Percentual</w:t>
            </w:r>
          </w:p>
        </w:tc>
      </w:tr>
      <w:tr w:rsidR="003E658D" w:rsidRPr="009D4E28" w:rsidTr="009354D3">
        <w:tc>
          <w:tcPr>
            <w:tcW w:w="2297" w:type="dxa"/>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Graduados</w:t>
            </w:r>
          </w:p>
        </w:tc>
        <w:tc>
          <w:tcPr>
            <w:tcW w:w="1800" w:type="dxa"/>
          </w:tcPr>
          <w:p w:rsidR="003E658D" w:rsidRPr="00F70602" w:rsidRDefault="003E658D" w:rsidP="00F70602">
            <w:pPr>
              <w:spacing w:after="0" w:line="260" w:lineRule="exact"/>
              <w:jc w:val="center"/>
              <w:rPr>
                <w:rFonts w:ascii="Arial" w:hAnsi="Arial" w:cs="Arial"/>
                <w:sz w:val="16"/>
                <w:szCs w:val="16"/>
              </w:rPr>
            </w:pPr>
            <w:proofErr w:type="gramStart"/>
            <w:r w:rsidRPr="00F70602">
              <w:rPr>
                <w:rFonts w:ascii="Arial" w:hAnsi="Arial" w:cs="Arial"/>
                <w:sz w:val="16"/>
                <w:szCs w:val="16"/>
              </w:rPr>
              <w:t>0</w:t>
            </w:r>
            <w:proofErr w:type="gramEnd"/>
          </w:p>
        </w:tc>
        <w:tc>
          <w:tcPr>
            <w:tcW w:w="1998" w:type="dxa"/>
            <w:vAlign w:val="bottom"/>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0%</w:t>
            </w:r>
          </w:p>
        </w:tc>
      </w:tr>
      <w:tr w:rsidR="003E658D" w:rsidRPr="009D4E28" w:rsidTr="009354D3">
        <w:tc>
          <w:tcPr>
            <w:tcW w:w="2297" w:type="dxa"/>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Especialistas</w:t>
            </w:r>
          </w:p>
        </w:tc>
        <w:tc>
          <w:tcPr>
            <w:tcW w:w="1800" w:type="dxa"/>
          </w:tcPr>
          <w:p w:rsidR="003E658D" w:rsidRPr="00F70602" w:rsidRDefault="003E658D" w:rsidP="00F70602">
            <w:pPr>
              <w:spacing w:after="0" w:line="260" w:lineRule="exact"/>
              <w:jc w:val="center"/>
              <w:rPr>
                <w:rFonts w:ascii="Arial" w:hAnsi="Arial" w:cs="Arial"/>
                <w:sz w:val="16"/>
                <w:szCs w:val="16"/>
              </w:rPr>
            </w:pPr>
            <w:proofErr w:type="gramStart"/>
            <w:r w:rsidRPr="00F70602">
              <w:rPr>
                <w:rFonts w:ascii="Arial" w:hAnsi="Arial" w:cs="Arial"/>
                <w:sz w:val="16"/>
                <w:szCs w:val="16"/>
              </w:rPr>
              <w:t>0</w:t>
            </w:r>
            <w:proofErr w:type="gramEnd"/>
          </w:p>
        </w:tc>
        <w:tc>
          <w:tcPr>
            <w:tcW w:w="1998" w:type="dxa"/>
            <w:vAlign w:val="bottom"/>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0%</w:t>
            </w:r>
          </w:p>
        </w:tc>
      </w:tr>
      <w:tr w:rsidR="003E658D" w:rsidRPr="009D4E28" w:rsidTr="009354D3">
        <w:tc>
          <w:tcPr>
            <w:tcW w:w="2297" w:type="dxa"/>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Mestre</w:t>
            </w:r>
          </w:p>
        </w:tc>
        <w:tc>
          <w:tcPr>
            <w:tcW w:w="1800" w:type="dxa"/>
          </w:tcPr>
          <w:p w:rsidR="003E658D" w:rsidRPr="00F70602" w:rsidRDefault="003E658D" w:rsidP="00F70602">
            <w:pPr>
              <w:spacing w:after="0" w:line="260" w:lineRule="exact"/>
              <w:jc w:val="center"/>
              <w:rPr>
                <w:rFonts w:ascii="Arial" w:hAnsi="Arial" w:cs="Arial"/>
                <w:sz w:val="16"/>
                <w:szCs w:val="16"/>
              </w:rPr>
            </w:pPr>
            <w:proofErr w:type="gramStart"/>
            <w:r w:rsidRPr="00F70602">
              <w:rPr>
                <w:rFonts w:ascii="Arial" w:hAnsi="Arial" w:cs="Arial"/>
                <w:sz w:val="16"/>
                <w:szCs w:val="16"/>
              </w:rPr>
              <w:t>8</w:t>
            </w:r>
            <w:proofErr w:type="gramEnd"/>
          </w:p>
        </w:tc>
        <w:tc>
          <w:tcPr>
            <w:tcW w:w="1998" w:type="dxa"/>
            <w:vAlign w:val="bottom"/>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67%</w:t>
            </w:r>
          </w:p>
        </w:tc>
      </w:tr>
      <w:tr w:rsidR="003E658D" w:rsidRPr="009D4E28" w:rsidTr="009354D3">
        <w:tc>
          <w:tcPr>
            <w:tcW w:w="2297" w:type="dxa"/>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Doutor</w:t>
            </w:r>
          </w:p>
        </w:tc>
        <w:tc>
          <w:tcPr>
            <w:tcW w:w="1800" w:type="dxa"/>
          </w:tcPr>
          <w:p w:rsidR="003E658D" w:rsidRPr="00F70602" w:rsidRDefault="003E658D" w:rsidP="00F70602">
            <w:pPr>
              <w:spacing w:after="0" w:line="260" w:lineRule="exact"/>
              <w:jc w:val="center"/>
              <w:rPr>
                <w:rFonts w:ascii="Arial" w:hAnsi="Arial" w:cs="Arial"/>
                <w:sz w:val="16"/>
                <w:szCs w:val="16"/>
              </w:rPr>
            </w:pPr>
            <w:proofErr w:type="gramStart"/>
            <w:r w:rsidRPr="00F70602">
              <w:rPr>
                <w:rFonts w:ascii="Arial" w:hAnsi="Arial" w:cs="Arial"/>
                <w:sz w:val="16"/>
                <w:szCs w:val="16"/>
              </w:rPr>
              <w:t>4</w:t>
            </w:r>
            <w:proofErr w:type="gramEnd"/>
          </w:p>
        </w:tc>
        <w:tc>
          <w:tcPr>
            <w:tcW w:w="1998" w:type="dxa"/>
            <w:vAlign w:val="bottom"/>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33%</w:t>
            </w:r>
          </w:p>
        </w:tc>
      </w:tr>
      <w:tr w:rsidR="003E658D" w:rsidRPr="009D4E28" w:rsidTr="009354D3">
        <w:tc>
          <w:tcPr>
            <w:tcW w:w="2297" w:type="dxa"/>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Total</w:t>
            </w:r>
          </w:p>
        </w:tc>
        <w:tc>
          <w:tcPr>
            <w:tcW w:w="1800" w:type="dxa"/>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12</w:t>
            </w:r>
          </w:p>
        </w:tc>
        <w:tc>
          <w:tcPr>
            <w:tcW w:w="1998" w:type="dxa"/>
            <w:vAlign w:val="bottom"/>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100%</w:t>
            </w:r>
          </w:p>
        </w:tc>
      </w:tr>
    </w:tbl>
    <w:p w:rsidR="003E658D" w:rsidRPr="00871B0C" w:rsidRDefault="0051398A" w:rsidP="00F70602">
      <w:pPr>
        <w:widowControl w:val="0"/>
        <w:ind w:firstLine="709"/>
        <w:jc w:val="both"/>
        <w:rPr>
          <w:rFonts w:ascii="Arial" w:hAnsi="Arial" w:cs="Arial"/>
          <w:i/>
          <w:sz w:val="20"/>
          <w:szCs w:val="20"/>
        </w:rPr>
      </w:pPr>
      <w:r w:rsidRPr="0051398A">
        <w:rPr>
          <w:rFonts w:ascii="Arial" w:hAnsi="Arial" w:cs="Arial"/>
          <w:sz w:val="20"/>
          <w:szCs w:val="20"/>
        </w:rPr>
        <w:t>Observa o Especialista que</w:t>
      </w:r>
      <w:r>
        <w:rPr>
          <w:rFonts w:ascii="Arial" w:hAnsi="Arial" w:cs="Arial"/>
          <w:i/>
          <w:sz w:val="20"/>
          <w:szCs w:val="20"/>
        </w:rPr>
        <w:t>: “</w:t>
      </w:r>
      <w:r w:rsidR="003E658D" w:rsidRPr="00871B0C">
        <w:rPr>
          <w:rFonts w:ascii="Arial" w:hAnsi="Arial" w:cs="Arial"/>
          <w:i/>
          <w:sz w:val="20"/>
          <w:szCs w:val="20"/>
        </w:rPr>
        <w:t xml:space="preserve">Em virtude da suspensão dos processos seletivos e do não oferecimento de disciplinas do curso, a maioria dos docentes associados ao curso não mais atuam na Instituição. Do total de 24 docentes, apenas </w:t>
      </w:r>
      <w:proofErr w:type="gramStart"/>
      <w:r w:rsidR="003E658D" w:rsidRPr="00871B0C">
        <w:rPr>
          <w:rFonts w:ascii="Arial" w:hAnsi="Arial" w:cs="Arial"/>
          <w:i/>
          <w:sz w:val="20"/>
          <w:szCs w:val="20"/>
        </w:rPr>
        <w:t>7</w:t>
      </w:r>
      <w:proofErr w:type="gramEnd"/>
      <w:r w:rsidR="003E658D" w:rsidRPr="00871B0C">
        <w:rPr>
          <w:rFonts w:ascii="Arial" w:hAnsi="Arial" w:cs="Arial"/>
          <w:i/>
          <w:sz w:val="20"/>
          <w:szCs w:val="20"/>
        </w:rPr>
        <w:t xml:space="preserve"> docentes ainda permanecem na IES. São eles: Prof. Anderson Barreto Amâncio (Mestre), Prof. Nelson </w:t>
      </w:r>
      <w:proofErr w:type="spellStart"/>
      <w:r w:rsidR="003E658D" w:rsidRPr="00871B0C">
        <w:rPr>
          <w:rFonts w:ascii="Arial" w:hAnsi="Arial" w:cs="Arial"/>
          <w:i/>
          <w:sz w:val="20"/>
          <w:szCs w:val="20"/>
        </w:rPr>
        <w:t>Tanomaru</w:t>
      </w:r>
      <w:proofErr w:type="spellEnd"/>
      <w:r w:rsidR="003E658D" w:rsidRPr="00871B0C">
        <w:rPr>
          <w:rFonts w:ascii="Arial" w:hAnsi="Arial" w:cs="Arial"/>
          <w:i/>
          <w:sz w:val="20"/>
          <w:szCs w:val="20"/>
        </w:rPr>
        <w:t xml:space="preserve"> (Doutor), Prof. Roberto </w:t>
      </w:r>
      <w:proofErr w:type="spellStart"/>
      <w:r w:rsidR="003E658D" w:rsidRPr="00871B0C">
        <w:rPr>
          <w:rFonts w:ascii="Arial" w:hAnsi="Arial" w:cs="Arial"/>
          <w:i/>
          <w:sz w:val="20"/>
          <w:szCs w:val="20"/>
        </w:rPr>
        <w:t>Kenji</w:t>
      </w:r>
      <w:proofErr w:type="spellEnd"/>
      <w:r w:rsidR="003E658D" w:rsidRPr="00871B0C">
        <w:rPr>
          <w:rFonts w:ascii="Arial" w:hAnsi="Arial" w:cs="Arial"/>
          <w:i/>
          <w:sz w:val="20"/>
          <w:szCs w:val="20"/>
        </w:rPr>
        <w:t xml:space="preserve"> </w:t>
      </w:r>
      <w:proofErr w:type="spellStart"/>
      <w:r w:rsidR="003E658D" w:rsidRPr="00871B0C">
        <w:rPr>
          <w:rFonts w:ascii="Arial" w:hAnsi="Arial" w:cs="Arial"/>
          <w:i/>
          <w:sz w:val="20"/>
          <w:szCs w:val="20"/>
        </w:rPr>
        <w:t>Hiramatsu</w:t>
      </w:r>
      <w:proofErr w:type="spellEnd"/>
      <w:r w:rsidR="003E658D" w:rsidRPr="00871B0C">
        <w:rPr>
          <w:rFonts w:ascii="Arial" w:hAnsi="Arial" w:cs="Arial"/>
          <w:i/>
          <w:sz w:val="20"/>
          <w:szCs w:val="20"/>
        </w:rPr>
        <w:t xml:space="preserve"> (Doutor), Profa. Sandra Bianca Henriques (Mestre), </w:t>
      </w:r>
      <w:proofErr w:type="spellStart"/>
      <w:r w:rsidR="003E658D" w:rsidRPr="00871B0C">
        <w:rPr>
          <w:rFonts w:ascii="Arial" w:hAnsi="Arial" w:cs="Arial"/>
          <w:i/>
          <w:sz w:val="20"/>
          <w:szCs w:val="20"/>
        </w:rPr>
        <w:t>Suelanny</w:t>
      </w:r>
      <w:proofErr w:type="spellEnd"/>
      <w:r w:rsidR="003E658D" w:rsidRPr="00871B0C">
        <w:rPr>
          <w:rFonts w:ascii="Arial" w:hAnsi="Arial" w:cs="Arial"/>
          <w:i/>
          <w:sz w:val="20"/>
          <w:szCs w:val="20"/>
        </w:rPr>
        <w:t xml:space="preserve"> Carvalho da Silva (Mestre), Paulo Geraldo Pinheiro (Mestre) e </w:t>
      </w:r>
      <w:proofErr w:type="spellStart"/>
      <w:r w:rsidR="003E658D" w:rsidRPr="00871B0C">
        <w:rPr>
          <w:rFonts w:ascii="Arial" w:hAnsi="Arial" w:cs="Arial"/>
          <w:i/>
          <w:sz w:val="20"/>
          <w:szCs w:val="20"/>
        </w:rPr>
        <w:t>Patricia</w:t>
      </w:r>
      <w:proofErr w:type="spellEnd"/>
      <w:r w:rsidR="003E658D" w:rsidRPr="00871B0C">
        <w:rPr>
          <w:rFonts w:ascii="Arial" w:hAnsi="Arial" w:cs="Arial"/>
          <w:i/>
          <w:sz w:val="20"/>
          <w:szCs w:val="20"/>
        </w:rPr>
        <w:t xml:space="preserve"> de Melo Pinto de Almeida (Especialista). O anexo E detalha esta situação.  A Tabela </w:t>
      </w:r>
      <w:r w:rsidR="00871B0C" w:rsidRPr="00871B0C">
        <w:rPr>
          <w:rFonts w:ascii="Arial" w:hAnsi="Arial" w:cs="Arial"/>
          <w:i/>
          <w:sz w:val="20"/>
          <w:szCs w:val="20"/>
        </w:rPr>
        <w:t>a seguir</w:t>
      </w:r>
      <w:r w:rsidR="003E658D" w:rsidRPr="00871B0C">
        <w:rPr>
          <w:rFonts w:ascii="Arial" w:hAnsi="Arial" w:cs="Arial"/>
          <w:i/>
          <w:sz w:val="20"/>
          <w:szCs w:val="20"/>
        </w:rPr>
        <w:t xml:space="preserve"> resume a titulação do corpo docente atual do curso de Ciência da Computação.</w:t>
      </w:r>
    </w:p>
    <w:p w:rsidR="003E658D" w:rsidRPr="00A0539F" w:rsidRDefault="003E658D" w:rsidP="00A0539F">
      <w:pPr>
        <w:widowControl w:val="0"/>
        <w:shd w:val="clear" w:color="auto" w:fill="FFFFFF"/>
        <w:spacing w:after="120" w:line="240" w:lineRule="auto"/>
        <w:jc w:val="center"/>
        <w:rPr>
          <w:rFonts w:ascii="Arial" w:hAnsi="Arial" w:cs="Arial"/>
          <w:b/>
          <w:i/>
          <w:sz w:val="20"/>
          <w:szCs w:val="20"/>
        </w:rPr>
      </w:pPr>
      <w:r w:rsidRPr="00A0539F">
        <w:rPr>
          <w:rFonts w:ascii="Arial" w:hAnsi="Arial" w:cs="Arial"/>
          <w:b/>
          <w:i/>
          <w:sz w:val="20"/>
          <w:szCs w:val="20"/>
        </w:rPr>
        <w:t>Titulação do quadro atual de professores do curso de Ciência da Computação</w:t>
      </w:r>
    </w:p>
    <w:tbl>
      <w:tblPr>
        <w:tblW w:w="6095"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1800"/>
        <w:gridCol w:w="1998"/>
      </w:tblGrid>
      <w:tr w:rsidR="003E658D" w:rsidRPr="009D4E28" w:rsidTr="009354D3">
        <w:trPr>
          <w:trHeight w:val="167"/>
        </w:trPr>
        <w:tc>
          <w:tcPr>
            <w:tcW w:w="2297" w:type="dxa"/>
          </w:tcPr>
          <w:p w:rsidR="003E658D" w:rsidRPr="00F70602" w:rsidRDefault="003E658D" w:rsidP="00F70602">
            <w:pPr>
              <w:spacing w:after="0" w:line="260" w:lineRule="exact"/>
              <w:jc w:val="center"/>
              <w:rPr>
                <w:rFonts w:ascii="Arial" w:hAnsi="Arial" w:cs="Arial"/>
                <w:b/>
                <w:sz w:val="16"/>
                <w:szCs w:val="16"/>
              </w:rPr>
            </w:pPr>
            <w:r w:rsidRPr="00F70602">
              <w:rPr>
                <w:rFonts w:ascii="Arial" w:hAnsi="Arial" w:cs="Arial"/>
                <w:b/>
                <w:sz w:val="16"/>
                <w:szCs w:val="16"/>
              </w:rPr>
              <w:t>Titulação</w:t>
            </w:r>
          </w:p>
        </w:tc>
        <w:tc>
          <w:tcPr>
            <w:tcW w:w="1800" w:type="dxa"/>
          </w:tcPr>
          <w:p w:rsidR="003E658D" w:rsidRPr="00F70602" w:rsidRDefault="003E658D" w:rsidP="00F70602">
            <w:pPr>
              <w:spacing w:after="0" w:line="260" w:lineRule="exact"/>
              <w:jc w:val="center"/>
              <w:rPr>
                <w:rFonts w:ascii="Arial" w:hAnsi="Arial" w:cs="Arial"/>
                <w:b/>
                <w:sz w:val="16"/>
                <w:szCs w:val="16"/>
              </w:rPr>
            </w:pPr>
            <w:r w:rsidRPr="00F70602">
              <w:rPr>
                <w:rFonts w:ascii="Arial" w:hAnsi="Arial" w:cs="Arial"/>
                <w:b/>
                <w:sz w:val="16"/>
                <w:szCs w:val="16"/>
              </w:rPr>
              <w:t>Quantidade</w:t>
            </w:r>
          </w:p>
        </w:tc>
        <w:tc>
          <w:tcPr>
            <w:tcW w:w="1998" w:type="dxa"/>
          </w:tcPr>
          <w:p w:rsidR="003E658D" w:rsidRPr="00F70602" w:rsidRDefault="003E658D" w:rsidP="00F70602">
            <w:pPr>
              <w:spacing w:after="0" w:line="260" w:lineRule="exact"/>
              <w:jc w:val="center"/>
              <w:rPr>
                <w:rFonts w:ascii="Arial" w:hAnsi="Arial" w:cs="Arial"/>
                <w:b/>
                <w:sz w:val="16"/>
                <w:szCs w:val="16"/>
              </w:rPr>
            </w:pPr>
            <w:r w:rsidRPr="00F70602">
              <w:rPr>
                <w:rFonts w:ascii="Arial" w:hAnsi="Arial" w:cs="Arial"/>
                <w:b/>
                <w:sz w:val="16"/>
                <w:szCs w:val="16"/>
              </w:rPr>
              <w:t>Percentual</w:t>
            </w:r>
          </w:p>
        </w:tc>
      </w:tr>
      <w:tr w:rsidR="003E658D" w:rsidRPr="009D4E28" w:rsidTr="009354D3">
        <w:tc>
          <w:tcPr>
            <w:tcW w:w="2297" w:type="dxa"/>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Graduados</w:t>
            </w:r>
          </w:p>
        </w:tc>
        <w:tc>
          <w:tcPr>
            <w:tcW w:w="1800" w:type="dxa"/>
          </w:tcPr>
          <w:p w:rsidR="003E658D" w:rsidRPr="00F70602" w:rsidRDefault="003E658D" w:rsidP="00F70602">
            <w:pPr>
              <w:spacing w:after="0" w:line="260" w:lineRule="exact"/>
              <w:jc w:val="center"/>
              <w:rPr>
                <w:rFonts w:ascii="Arial" w:hAnsi="Arial" w:cs="Arial"/>
                <w:sz w:val="16"/>
                <w:szCs w:val="16"/>
              </w:rPr>
            </w:pPr>
            <w:proofErr w:type="gramStart"/>
            <w:r w:rsidRPr="00F70602">
              <w:rPr>
                <w:rFonts w:ascii="Arial" w:hAnsi="Arial" w:cs="Arial"/>
                <w:sz w:val="16"/>
                <w:szCs w:val="16"/>
              </w:rPr>
              <w:t>0</w:t>
            </w:r>
            <w:proofErr w:type="gramEnd"/>
          </w:p>
        </w:tc>
        <w:tc>
          <w:tcPr>
            <w:tcW w:w="1998" w:type="dxa"/>
            <w:vAlign w:val="bottom"/>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0%</w:t>
            </w:r>
          </w:p>
        </w:tc>
      </w:tr>
      <w:tr w:rsidR="003E658D" w:rsidRPr="009D4E28" w:rsidTr="009354D3">
        <w:tc>
          <w:tcPr>
            <w:tcW w:w="2297" w:type="dxa"/>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Especialistas</w:t>
            </w:r>
          </w:p>
        </w:tc>
        <w:tc>
          <w:tcPr>
            <w:tcW w:w="1800" w:type="dxa"/>
          </w:tcPr>
          <w:p w:rsidR="003E658D" w:rsidRPr="00F70602" w:rsidRDefault="003E658D" w:rsidP="00F70602">
            <w:pPr>
              <w:spacing w:after="0" w:line="260" w:lineRule="exact"/>
              <w:jc w:val="center"/>
              <w:rPr>
                <w:rFonts w:ascii="Arial" w:hAnsi="Arial" w:cs="Arial"/>
                <w:sz w:val="16"/>
                <w:szCs w:val="16"/>
              </w:rPr>
            </w:pPr>
            <w:proofErr w:type="gramStart"/>
            <w:r w:rsidRPr="00F70602">
              <w:rPr>
                <w:rFonts w:ascii="Arial" w:hAnsi="Arial" w:cs="Arial"/>
                <w:sz w:val="16"/>
                <w:szCs w:val="16"/>
              </w:rPr>
              <w:t>1</w:t>
            </w:r>
            <w:proofErr w:type="gramEnd"/>
          </w:p>
        </w:tc>
        <w:tc>
          <w:tcPr>
            <w:tcW w:w="1998" w:type="dxa"/>
            <w:vAlign w:val="bottom"/>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14%</w:t>
            </w:r>
          </w:p>
        </w:tc>
      </w:tr>
      <w:tr w:rsidR="003E658D" w:rsidRPr="009D4E28" w:rsidTr="009354D3">
        <w:tc>
          <w:tcPr>
            <w:tcW w:w="2297" w:type="dxa"/>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Mestre</w:t>
            </w:r>
          </w:p>
        </w:tc>
        <w:tc>
          <w:tcPr>
            <w:tcW w:w="1800" w:type="dxa"/>
          </w:tcPr>
          <w:p w:rsidR="003E658D" w:rsidRPr="00F70602" w:rsidRDefault="003E658D" w:rsidP="00F70602">
            <w:pPr>
              <w:spacing w:after="0" w:line="260" w:lineRule="exact"/>
              <w:jc w:val="center"/>
              <w:rPr>
                <w:rFonts w:ascii="Arial" w:hAnsi="Arial" w:cs="Arial"/>
                <w:sz w:val="16"/>
                <w:szCs w:val="16"/>
              </w:rPr>
            </w:pPr>
            <w:proofErr w:type="gramStart"/>
            <w:r w:rsidRPr="00F70602">
              <w:rPr>
                <w:rFonts w:ascii="Arial" w:hAnsi="Arial" w:cs="Arial"/>
                <w:sz w:val="16"/>
                <w:szCs w:val="16"/>
              </w:rPr>
              <w:t>4</w:t>
            </w:r>
            <w:proofErr w:type="gramEnd"/>
          </w:p>
        </w:tc>
        <w:tc>
          <w:tcPr>
            <w:tcW w:w="1998" w:type="dxa"/>
            <w:vAlign w:val="bottom"/>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57%</w:t>
            </w:r>
          </w:p>
        </w:tc>
      </w:tr>
      <w:tr w:rsidR="003E658D" w:rsidRPr="009D4E28" w:rsidTr="009354D3">
        <w:tc>
          <w:tcPr>
            <w:tcW w:w="2297" w:type="dxa"/>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Doutor</w:t>
            </w:r>
          </w:p>
        </w:tc>
        <w:tc>
          <w:tcPr>
            <w:tcW w:w="1800" w:type="dxa"/>
          </w:tcPr>
          <w:p w:rsidR="003E658D" w:rsidRPr="00F70602" w:rsidRDefault="003E658D" w:rsidP="00F70602">
            <w:pPr>
              <w:spacing w:after="0" w:line="260" w:lineRule="exact"/>
              <w:jc w:val="center"/>
              <w:rPr>
                <w:rFonts w:ascii="Arial" w:hAnsi="Arial" w:cs="Arial"/>
                <w:sz w:val="16"/>
                <w:szCs w:val="16"/>
              </w:rPr>
            </w:pPr>
            <w:proofErr w:type="gramStart"/>
            <w:r w:rsidRPr="00F70602">
              <w:rPr>
                <w:rFonts w:ascii="Arial" w:hAnsi="Arial" w:cs="Arial"/>
                <w:sz w:val="16"/>
                <w:szCs w:val="16"/>
              </w:rPr>
              <w:t>2</w:t>
            </w:r>
            <w:proofErr w:type="gramEnd"/>
          </w:p>
        </w:tc>
        <w:tc>
          <w:tcPr>
            <w:tcW w:w="1998" w:type="dxa"/>
            <w:vAlign w:val="bottom"/>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29%</w:t>
            </w:r>
          </w:p>
        </w:tc>
      </w:tr>
      <w:tr w:rsidR="003E658D" w:rsidRPr="009D4E28" w:rsidTr="009354D3">
        <w:tc>
          <w:tcPr>
            <w:tcW w:w="2297" w:type="dxa"/>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Total</w:t>
            </w:r>
          </w:p>
        </w:tc>
        <w:tc>
          <w:tcPr>
            <w:tcW w:w="1800" w:type="dxa"/>
          </w:tcPr>
          <w:p w:rsidR="003E658D" w:rsidRPr="00F70602" w:rsidRDefault="003E658D" w:rsidP="00F70602">
            <w:pPr>
              <w:spacing w:after="0" w:line="260" w:lineRule="exact"/>
              <w:jc w:val="center"/>
              <w:rPr>
                <w:rFonts w:ascii="Arial" w:hAnsi="Arial" w:cs="Arial"/>
                <w:sz w:val="16"/>
                <w:szCs w:val="16"/>
              </w:rPr>
            </w:pPr>
            <w:proofErr w:type="gramStart"/>
            <w:r w:rsidRPr="00F70602">
              <w:rPr>
                <w:rFonts w:ascii="Arial" w:hAnsi="Arial" w:cs="Arial"/>
                <w:sz w:val="16"/>
                <w:szCs w:val="16"/>
              </w:rPr>
              <w:t>7</w:t>
            </w:r>
            <w:proofErr w:type="gramEnd"/>
          </w:p>
        </w:tc>
        <w:tc>
          <w:tcPr>
            <w:tcW w:w="1998" w:type="dxa"/>
            <w:vAlign w:val="bottom"/>
          </w:tcPr>
          <w:p w:rsidR="003E658D" w:rsidRPr="00F70602" w:rsidRDefault="003E658D" w:rsidP="00F70602">
            <w:pPr>
              <w:spacing w:after="0" w:line="260" w:lineRule="exact"/>
              <w:jc w:val="center"/>
              <w:rPr>
                <w:rFonts w:ascii="Arial" w:hAnsi="Arial" w:cs="Arial"/>
                <w:sz w:val="16"/>
                <w:szCs w:val="16"/>
              </w:rPr>
            </w:pPr>
            <w:r w:rsidRPr="00F70602">
              <w:rPr>
                <w:rFonts w:ascii="Arial" w:hAnsi="Arial" w:cs="Arial"/>
                <w:sz w:val="16"/>
                <w:szCs w:val="16"/>
              </w:rPr>
              <w:t>100%</w:t>
            </w:r>
          </w:p>
        </w:tc>
      </w:tr>
    </w:tbl>
    <w:p w:rsidR="003E658D" w:rsidRPr="00F70602" w:rsidRDefault="003E658D" w:rsidP="00F70602">
      <w:pPr>
        <w:pStyle w:val="Cabealho"/>
        <w:spacing w:after="200" w:line="276" w:lineRule="auto"/>
        <w:ind w:firstLine="709"/>
        <w:jc w:val="both"/>
        <w:rPr>
          <w:rFonts w:ascii="Arial" w:hAnsi="Arial" w:cs="Arial"/>
          <w:bCs/>
          <w:i/>
          <w:iCs/>
          <w:sz w:val="20"/>
          <w:szCs w:val="20"/>
        </w:rPr>
      </w:pPr>
      <w:r w:rsidRPr="00F70602">
        <w:rPr>
          <w:rFonts w:ascii="Arial" w:hAnsi="Arial" w:cs="Arial"/>
          <w:bCs/>
          <w:i/>
          <w:iCs/>
          <w:sz w:val="20"/>
          <w:szCs w:val="20"/>
        </w:rPr>
        <w:t xml:space="preserve">Os docentes estão sob o regime de trabalho “Consolidação das Leis do </w:t>
      </w:r>
      <w:r w:rsidR="00B2773E">
        <w:rPr>
          <w:rFonts w:ascii="Arial" w:hAnsi="Arial" w:cs="Arial"/>
          <w:bCs/>
          <w:i/>
          <w:iCs/>
          <w:sz w:val="20"/>
          <w:szCs w:val="20"/>
        </w:rPr>
        <w:t>Trabalho” (CLT) e são todos</w:t>
      </w:r>
      <w:proofErr w:type="gramStart"/>
      <w:r w:rsidR="00B2773E">
        <w:rPr>
          <w:rFonts w:ascii="Arial" w:hAnsi="Arial" w:cs="Arial"/>
          <w:bCs/>
          <w:i/>
          <w:iCs/>
          <w:sz w:val="20"/>
          <w:szCs w:val="20"/>
        </w:rPr>
        <w:t xml:space="preserve"> </w:t>
      </w:r>
      <w:r w:rsidRPr="00F70602">
        <w:rPr>
          <w:rFonts w:ascii="Arial" w:hAnsi="Arial" w:cs="Arial"/>
          <w:bCs/>
          <w:i/>
          <w:iCs/>
          <w:sz w:val="20"/>
          <w:szCs w:val="20"/>
        </w:rPr>
        <w:t xml:space="preserve"> </w:t>
      </w:r>
      <w:proofErr w:type="gramEnd"/>
      <w:r w:rsidRPr="00F70602">
        <w:rPr>
          <w:rFonts w:ascii="Arial" w:hAnsi="Arial" w:cs="Arial"/>
          <w:bCs/>
          <w:i/>
          <w:iCs/>
          <w:sz w:val="20"/>
          <w:szCs w:val="20"/>
        </w:rPr>
        <w:t xml:space="preserve">(100%) </w:t>
      </w:r>
      <w:proofErr w:type="spellStart"/>
      <w:r w:rsidRPr="00F70602">
        <w:rPr>
          <w:rFonts w:ascii="Arial" w:hAnsi="Arial" w:cs="Arial"/>
          <w:bCs/>
          <w:i/>
          <w:iCs/>
          <w:sz w:val="20"/>
          <w:szCs w:val="20"/>
        </w:rPr>
        <w:t>horistas</w:t>
      </w:r>
      <w:proofErr w:type="spellEnd"/>
      <w:r w:rsidRPr="00F70602">
        <w:rPr>
          <w:rFonts w:ascii="Arial" w:hAnsi="Arial" w:cs="Arial"/>
          <w:bCs/>
          <w:i/>
          <w:iCs/>
          <w:sz w:val="20"/>
          <w:szCs w:val="20"/>
        </w:rPr>
        <w:t xml:space="preserve">. </w:t>
      </w:r>
    </w:p>
    <w:p w:rsidR="003E658D" w:rsidRPr="00F70602" w:rsidRDefault="0051398A" w:rsidP="00F70602">
      <w:pPr>
        <w:ind w:firstLine="709"/>
        <w:jc w:val="both"/>
        <w:rPr>
          <w:rFonts w:ascii="Arial" w:hAnsi="Arial" w:cs="Arial"/>
          <w:i/>
          <w:sz w:val="20"/>
          <w:szCs w:val="20"/>
        </w:rPr>
      </w:pPr>
      <w:proofErr w:type="gramStart"/>
      <w:r w:rsidRPr="00F70602">
        <w:rPr>
          <w:rFonts w:ascii="Arial" w:hAnsi="Arial" w:cs="Arial"/>
          <w:smallCaps/>
          <w:sz w:val="20"/>
          <w:szCs w:val="20"/>
        </w:rPr>
        <w:t>6</w:t>
      </w:r>
      <w:proofErr w:type="gramEnd"/>
      <w:r w:rsidRPr="00F70602">
        <w:rPr>
          <w:rFonts w:ascii="Arial" w:hAnsi="Arial" w:cs="Arial"/>
          <w:smallCaps/>
          <w:sz w:val="20"/>
          <w:szCs w:val="20"/>
        </w:rPr>
        <w:t xml:space="preserve">) </w:t>
      </w:r>
      <w:r w:rsidR="00DA6C99" w:rsidRPr="00F70602">
        <w:rPr>
          <w:rFonts w:ascii="Arial" w:hAnsi="Arial" w:cs="Arial"/>
          <w:smallCaps/>
          <w:sz w:val="20"/>
          <w:szCs w:val="20"/>
        </w:rPr>
        <w:t>Q</w:t>
      </w:r>
      <w:r w:rsidR="00DA6C99" w:rsidRPr="00F70602">
        <w:rPr>
          <w:rFonts w:ascii="Arial" w:hAnsi="Arial" w:cs="Arial"/>
          <w:sz w:val="20"/>
          <w:szCs w:val="20"/>
        </w:rPr>
        <w:t>uanto à  infraestrutura para o curso</w:t>
      </w:r>
      <w:r w:rsidR="00DA6C99" w:rsidRPr="00F70602">
        <w:rPr>
          <w:rFonts w:ascii="Arial" w:hAnsi="Arial" w:cs="Arial"/>
          <w:smallCaps/>
          <w:sz w:val="20"/>
          <w:szCs w:val="20"/>
        </w:rPr>
        <w:t xml:space="preserve"> </w:t>
      </w:r>
      <w:r w:rsidRPr="00F70602">
        <w:rPr>
          <w:rFonts w:ascii="Arial" w:hAnsi="Arial" w:cs="Arial"/>
          <w:smallCaps/>
          <w:sz w:val="20"/>
          <w:szCs w:val="20"/>
        </w:rPr>
        <w:t xml:space="preserve">- </w:t>
      </w:r>
      <w:r w:rsidR="00B2773E">
        <w:rPr>
          <w:rFonts w:ascii="Arial" w:hAnsi="Arial" w:cs="Arial"/>
          <w:i/>
          <w:sz w:val="20"/>
          <w:szCs w:val="20"/>
        </w:rPr>
        <w:t>n</w:t>
      </w:r>
      <w:r w:rsidR="003E658D" w:rsidRPr="00F70602">
        <w:rPr>
          <w:rFonts w:ascii="Arial" w:hAnsi="Arial" w:cs="Arial"/>
          <w:i/>
          <w:sz w:val="20"/>
          <w:szCs w:val="20"/>
        </w:rPr>
        <w:t xml:space="preserve">a visita </w:t>
      </w:r>
      <w:r w:rsidR="003E658D" w:rsidRPr="00B2773E">
        <w:rPr>
          <w:rFonts w:ascii="Arial" w:hAnsi="Arial" w:cs="Arial"/>
          <w:i/>
          <w:sz w:val="20"/>
          <w:szCs w:val="20"/>
        </w:rPr>
        <w:t>in loco</w:t>
      </w:r>
      <w:r w:rsidR="003E658D" w:rsidRPr="00F70602">
        <w:rPr>
          <w:rFonts w:ascii="Arial" w:hAnsi="Arial" w:cs="Arial"/>
          <w:i/>
          <w:sz w:val="20"/>
          <w:szCs w:val="20"/>
        </w:rPr>
        <w:t xml:space="preserve"> pode-se constatar que a Instituição construiu um novo prédio, no mesmo terreno do prédio anterior (cedido para a UNIFESP). Trata-se de um prédio recém construído, entregue e inaugurado há uma semana (a Figura 1 apresenta a “Placa de Inauguração do Prédio” – Fevereiro de 2011). </w:t>
      </w:r>
      <w:proofErr w:type="gramStart"/>
      <w:r w:rsidR="00517469" w:rsidRPr="00F70602">
        <w:rPr>
          <w:rFonts w:ascii="Arial" w:hAnsi="Arial" w:cs="Arial"/>
          <w:i/>
          <w:sz w:val="20"/>
          <w:szCs w:val="20"/>
        </w:rPr>
        <w:t>A Instituição anexa foto ilustrativa</w:t>
      </w:r>
      <w:r w:rsidR="00871B0C" w:rsidRPr="00F70602">
        <w:rPr>
          <w:rFonts w:ascii="Arial" w:hAnsi="Arial" w:cs="Arial"/>
          <w:i/>
          <w:sz w:val="20"/>
          <w:szCs w:val="20"/>
        </w:rPr>
        <w:t xml:space="preserve"> às fls. 348</w:t>
      </w:r>
      <w:r w:rsidR="00517469" w:rsidRPr="00F70602">
        <w:rPr>
          <w:rFonts w:ascii="Arial" w:hAnsi="Arial" w:cs="Arial"/>
          <w:i/>
          <w:sz w:val="20"/>
          <w:szCs w:val="20"/>
        </w:rPr>
        <w:t>)</w:t>
      </w:r>
      <w:proofErr w:type="gramEnd"/>
      <w:r w:rsidR="00517469" w:rsidRPr="00F70602">
        <w:rPr>
          <w:rFonts w:ascii="Arial" w:hAnsi="Arial" w:cs="Arial"/>
          <w:i/>
          <w:sz w:val="20"/>
          <w:szCs w:val="20"/>
        </w:rPr>
        <w:t>.</w:t>
      </w:r>
      <w:r w:rsidR="00E475DF" w:rsidRPr="00F70602">
        <w:rPr>
          <w:rFonts w:ascii="Arial" w:hAnsi="Arial" w:cs="Arial"/>
          <w:i/>
          <w:sz w:val="20"/>
          <w:szCs w:val="20"/>
        </w:rPr>
        <w:t xml:space="preserve"> </w:t>
      </w:r>
      <w:r w:rsidR="003E658D" w:rsidRPr="00F70602">
        <w:rPr>
          <w:rFonts w:ascii="Arial" w:hAnsi="Arial" w:cs="Arial"/>
          <w:i/>
          <w:sz w:val="20"/>
          <w:szCs w:val="20"/>
        </w:rPr>
        <w:t xml:space="preserve">Sendo assim, estão em </w:t>
      </w:r>
      <w:r w:rsidR="00871B0C" w:rsidRPr="00F70602">
        <w:rPr>
          <w:rFonts w:ascii="Arial" w:hAnsi="Arial" w:cs="Arial"/>
          <w:i/>
          <w:sz w:val="20"/>
          <w:szCs w:val="20"/>
        </w:rPr>
        <w:t>perfeita</w:t>
      </w:r>
      <w:r w:rsidR="003E658D" w:rsidRPr="00F70602">
        <w:rPr>
          <w:rFonts w:ascii="Arial" w:hAnsi="Arial" w:cs="Arial"/>
          <w:i/>
          <w:sz w:val="20"/>
          <w:szCs w:val="20"/>
        </w:rPr>
        <w:t xml:space="preserve"> conservação e condição de uso. Descreve-se a seguir alguns detalhes das instalações:</w:t>
      </w:r>
    </w:p>
    <w:p w:rsidR="003E658D" w:rsidRPr="00F70602" w:rsidRDefault="003E658D" w:rsidP="00F70602">
      <w:pPr>
        <w:ind w:firstLine="709"/>
        <w:jc w:val="both"/>
        <w:rPr>
          <w:rFonts w:ascii="Arial" w:hAnsi="Arial" w:cs="Arial"/>
          <w:b/>
          <w:i/>
          <w:sz w:val="20"/>
          <w:szCs w:val="20"/>
        </w:rPr>
      </w:pPr>
      <w:r w:rsidRPr="00F70602">
        <w:rPr>
          <w:rFonts w:ascii="Arial" w:hAnsi="Arial" w:cs="Arial"/>
          <w:b/>
          <w:i/>
          <w:sz w:val="20"/>
          <w:szCs w:val="20"/>
        </w:rPr>
        <w:t>Salas de Aula</w:t>
      </w:r>
    </w:p>
    <w:p w:rsidR="003E658D" w:rsidRPr="00F70602" w:rsidRDefault="003E658D" w:rsidP="00F70602">
      <w:pPr>
        <w:widowControl w:val="0"/>
        <w:ind w:firstLine="709"/>
        <w:jc w:val="both"/>
        <w:rPr>
          <w:rFonts w:ascii="Arial" w:hAnsi="Arial" w:cs="Arial"/>
          <w:i/>
          <w:sz w:val="20"/>
          <w:szCs w:val="20"/>
        </w:rPr>
      </w:pPr>
      <w:r w:rsidRPr="00F70602">
        <w:rPr>
          <w:rFonts w:ascii="Arial" w:hAnsi="Arial" w:cs="Arial"/>
          <w:i/>
          <w:sz w:val="20"/>
          <w:szCs w:val="20"/>
        </w:rPr>
        <w:t xml:space="preserve">As salas de aulas destinadas ao curso são adequadas ao desenvolvimento das atividades didáticas. São amplas, bem ventiladas, bem iluminadas e equipadas com quadro-negro. Conforme informado pela coordenação, a IES possui recursos </w:t>
      </w:r>
      <w:proofErr w:type="spellStart"/>
      <w:r w:rsidRPr="00F70602">
        <w:rPr>
          <w:rFonts w:ascii="Arial" w:hAnsi="Arial" w:cs="Arial"/>
          <w:i/>
          <w:sz w:val="20"/>
          <w:szCs w:val="20"/>
        </w:rPr>
        <w:t>informacionais</w:t>
      </w:r>
      <w:proofErr w:type="spellEnd"/>
      <w:r w:rsidRPr="00F70602">
        <w:rPr>
          <w:rFonts w:ascii="Arial" w:hAnsi="Arial" w:cs="Arial"/>
          <w:i/>
          <w:sz w:val="20"/>
          <w:szCs w:val="20"/>
        </w:rPr>
        <w:t xml:space="preserve"> (projetor multimídia ou retroprojetor) que ficam no almoxarifado e são alocados para as salas de aula, conforme solicitação dos professores. Existem 18 (dezoito) retroprojetores e </w:t>
      </w:r>
      <w:proofErr w:type="gramStart"/>
      <w:r w:rsidRPr="00F70602">
        <w:rPr>
          <w:rFonts w:ascii="Arial" w:hAnsi="Arial" w:cs="Arial"/>
          <w:i/>
          <w:sz w:val="20"/>
          <w:szCs w:val="20"/>
        </w:rPr>
        <w:t>2</w:t>
      </w:r>
      <w:proofErr w:type="gramEnd"/>
      <w:r w:rsidRPr="00F70602">
        <w:rPr>
          <w:rFonts w:ascii="Arial" w:hAnsi="Arial" w:cs="Arial"/>
          <w:i/>
          <w:sz w:val="20"/>
          <w:szCs w:val="20"/>
        </w:rPr>
        <w:t xml:space="preserve"> (dois) projetores multimídia. </w:t>
      </w:r>
      <w:r w:rsidR="00517469" w:rsidRPr="00F70602">
        <w:rPr>
          <w:rFonts w:ascii="Arial" w:hAnsi="Arial" w:cs="Arial"/>
          <w:i/>
          <w:sz w:val="20"/>
          <w:szCs w:val="20"/>
        </w:rPr>
        <w:t>(A Instituição apresenta foto ilustrativa</w:t>
      </w:r>
      <w:r w:rsidR="00871B0C" w:rsidRPr="00F70602">
        <w:rPr>
          <w:rFonts w:ascii="Arial" w:hAnsi="Arial" w:cs="Arial"/>
          <w:i/>
          <w:sz w:val="20"/>
          <w:szCs w:val="20"/>
        </w:rPr>
        <w:t>, às fls.349</w:t>
      </w:r>
      <w:r w:rsidR="00517469" w:rsidRPr="00F70602">
        <w:rPr>
          <w:rFonts w:ascii="Arial" w:hAnsi="Arial" w:cs="Arial"/>
          <w:i/>
          <w:sz w:val="20"/>
          <w:szCs w:val="20"/>
        </w:rPr>
        <w:t>)</w:t>
      </w:r>
      <w:r w:rsidRPr="00F70602">
        <w:rPr>
          <w:rFonts w:ascii="Arial" w:hAnsi="Arial" w:cs="Arial"/>
          <w:i/>
          <w:sz w:val="20"/>
          <w:szCs w:val="20"/>
        </w:rPr>
        <w:t>.</w:t>
      </w:r>
    </w:p>
    <w:p w:rsidR="003E658D" w:rsidRPr="00F70602" w:rsidRDefault="003E658D" w:rsidP="00F70602">
      <w:pPr>
        <w:ind w:firstLine="709"/>
        <w:jc w:val="both"/>
        <w:rPr>
          <w:rFonts w:ascii="Arial" w:hAnsi="Arial" w:cs="Arial"/>
          <w:b/>
          <w:i/>
          <w:sz w:val="20"/>
          <w:szCs w:val="20"/>
        </w:rPr>
      </w:pPr>
      <w:r w:rsidRPr="00F70602">
        <w:rPr>
          <w:rFonts w:ascii="Arial" w:hAnsi="Arial" w:cs="Arial"/>
          <w:b/>
          <w:i/>
          <w:sz w:val="20"/>
          <w:szCs w:val="20"/>
        </w:rPr>
        <w:t>Laboratórios</w:t>
      </w:r>
    </w:p>
    <w:p w:rsidR="003E658D" w:rsidRPr="00F70602" w:rsidRDefault="003E658D" w:rsidP="00F70602">
      <w:pPr>
        <w:widowControl w:val="0"/>
        <w:ind w:firstLine="709"/>
        <w:jc w:val="both"/>
        <w:rPr>
          <w:rFonts w:ascii="Arial" w:hAnsi="Arial" w:cs="Arial"/>
          <w:i/>
          <w:sz w:val="20"/>
          <w:szCs w:val="20"/>
        </w:rPr>
      </w:pPr>
      <w:r w:rsidRPr="00F70602">
        <w:rPr>
          <w:rFonts w:ascii="Arial" w:hAnsi="Arial" w:cs="Arial"/>
          <w:i/>
          <w:sz w:val="20"/>
          <w:szCs w:val="20"/>
        </w:rPr>
        <w:t xml:space="preserve">Durante a visita foram apresentados a esse avaliador três laboratórios genéricos de informática com 40, 20 e 13 computadores, respectivamente, cada um deles. São os laboratórios C </w:t>
      </w:r>
      <w:r w:rsidRPr="00F70602">
        <w:rPr>
          <w:rFonts w:ascii="Arial" w:hAnsi="Arial" w:cs="Arial"/>
          <w:i/>
          <w:sz w:val="20"/>
          <w:szCs w:val="20"/>
        </w:rPr>
        <w:lastRenderedPageBreak/>
        <w:t xml:space="preserve">(Figura 3), B (Figura 4) e A (Figura 5). </w:t>
      </w:r>
      <w:r w:rsidR="00871B0C" w:rsidRPr="00F70602">
        <w:rPr>
          <w:rFonts w:ascii="Arial" w:hAnsi="Arial" w:cs="Arial"/>
          <w:i/>
          <w:sz w:val="20"/>
          <w:szCs w:val="20"/>
        </w:rPr>
        <w:t>(fls. 349 a fls. 350)</w:t>
      </w:r>
    </w:p>
    <w:p w:rsidR="003E658D" w:rsidRPr="00F70602" w:rsidRDefault="003E658D" w:rsidP="00F70602">
      <w:pPr>
        <w:widowControl w:val="0"/>
        <w:ind w:firstLine="709"/>
        <w:jc w:val="both"/>
        <w:rPr>
          <w:rFonts w:ascii="Arial" w:hAnsi="Arial" w:cs="Arial"/>
          <w:i/>
          <w:sz w:val="20"/>
          <w:szCs w:val="20"/>
        </w:rPr>
      </w:pPr>
      <w:r w:rsidRPr="00F70602">
        <w:rPr>
          <w:rFonts w:ascii="Arial" w:hAnsi="Arial" w:cs="Arial"/>
          <w:i/>
          <w:sz w:val="20"/>
          <w:szCs w:val="20"/>
        </w:rPr>
        <w:t>Também existem dois laboratórios específicos de eletrônica. São os laboratórios A (Figura 6) e laboratório B (Figura 7). Todos com equipamentos adequados para as práticas didáticas específicas</w:t>
      </w:r>
      <w:r w:rsidR="00DA6C99" w:rsidRPr="00F70602">
        <w:rPr>
          <w:rFonts w:ascii="Arial" w:hAnsi="Arial" w:cs="Arial"/>
          <w:i/>
          <w:sz w:val="20"/>
          <w:szCs w:val="20"/>
        </w:rPr>
        <w:t xml:space="preserve"> </w:t>
      </w:r>
      <w:r w:rsidR="00871B0C" w:rsidRPr="00F70602">
        <w:rPr>
          <w:rFonts w:ascii="Arial" w:hAnsi="Arial" w:cs="Arial"/>
          <w:i/>
          <w:sz w:val="20"/>
          <w:szCs w:val="20"/>
        </w:rPr>
        <w:t>(fls. 35</w:t>
      </w:r>
      <w:r w:rsidR="00750DBF" w:rsidRPr="00F70602">
        <w:rPr>
          <w:rFonts w:ascii="Arial" w:hAnsi="Arial" w:cs="Arial"/>
          <w:i/>
          <w:sz w:val="20"/>
          <w:szCs w:val="20"/>
        </w:rPr>
        <w:t>1</w:t>
      </w:r>
      <w:r w:rsidR="00871B0C" w:rsidRPr="00F70602">
        <w:rPr>
          <w:rFonts w:ascii="Arial" w:hAnsi="Arial" w:cs="Arial"/>
          <w:i/>
          <w:sz w:val="20"/>
          <w:szCs w:val="20"/>
        </w:rPr>
        <w:t>)</w:t>
      </w:r>
      <w:r w:rsidR="00DA6C99" w:rsidRPr="00F70602">
        <w:rPr>
          <w:rFonts w:ascii="Arial" w:hAnsi="Arial" w:cs="Arial"/>
          <w:i/>
          <w:sz w:val="20"/>
          <w:szCs w:val="20"/>
        </w:rPr>
        <w:t>.</w:t>
      </w:r>
    </w:p>
    <w:p w:rsidR="003E658D" w:rsidRPr="00F70602" w:rsidRDefault="003E658D" w:rsidP="00F70602">
      <w:pPr>
        <w:widowControl w:val="0"/>
        <w:ind w:firstLine="709"/>
        <w:jc w:val="both"/>
        <w:rPr>
          <w:rFonts w:ascii="Arial" w:hAnsi="Arial" w:cs="Arial"/>
          <w:i/>
          <w:sz w:val="20"/>
          <w:szCs w:val="20"/>
        </w:rPr>
      </w:pPr>
      <w:r w:rsidRPr="00F70602">
        <w:rPr>
          <w:rFonts w:ascii="Arial" w:hAnsi="Arial" w:cs="Arial"/>
          <w:i/>
          <w:sz w:val="20"/>
          <w:szCs w:val="20"/>
        </w:rPr>
        <w:t>Os novos laboratórios (de 40 e 20 máquinas), assim como os demais, são de utilização conjunta com os demais cursos. Como foi apresentado pela coordenação, existe um cronograma semanal de utilização dos laboratórios, sendo os mesmos, suficientes para o atual número de alunos do curso de Ciência da Computação.</w:t>
      </w:r>
    </w:p>
    <w:p w:rsidR="003E658D" w:rsidRPr="00F70602" w:rsidRDefault="003E658D" w:rsidP="00F70602">
      <w:pPr>
        <w:widowControl w:val="0"/>
        <w:ind w:firstLine="709"/>
        <w:jc w:val="both"/>
        <w:rPr>
          <w:rFonts w:ascii="Arial" w:hAnsi="Arial" w:cs="Arial"/>
          <w:i/>
          <w:sz w:val="20"/>
          <w:szCs w:val="20"/>
        </w:rPr>
      </w:pPr>
      <w:r w:rsidRPr="00F70602">
        <w:rPr>
          <w:rFonts w:ascii="Arial" w:hAnsi="Arial" w:cs="Arial"/>
          <w:i/>
          <w:sz w:val="20"/>
          <w:szCs w:val="20"/>
        </w:rPr>
        <w:t>A parte de instalação física dos equipamentos e ligação a rede (internet) foi finalizado e os novos computadores estão em perfeito estado de utilização pelos alunos.</w:t>
      </w:r>
    </w:p>
    <w:p w:rsidR="003E658D" w:rsidRPr="00F70602" w:rsidRDefault="003E658D" w:rsidP="00F70602">
      <w:pPr>
        <w:widowControl w:val="0"/>
        <w:ind w:firstLine="709"/>
        <w:jc w:val="both"/>
        <w:rPr>
          <w:rFonts w:ascii="Arial" w:hAnsi="Arial" w:cs="Arial"/>
          <w:i/>
          <w:sz w:val="20"/>
          <w:szCs w:val="20"/>
        </w:rPr>
      </w:pPr>
      <w:r w:rsidRPr="00F70602">
        <w:rPr>
          <w:rFonts w:ascii="Arial" w:hAnsi="Arial" w:cs="Arial"/>
          <w:i/>
          <w:sz w:val="20"/>
          <w:szCs w:val="20"/>
        </w:rPr>
        <w:t>Conforme relatado pel</w:t>
      </w:r>
      <w:r w:rsidR="00B2773E">
        <w:rPr>
          <w:rFonts w:ascii="Arial" w:hAnsi="Arial" w:cs="Arial"/>
          <w:i/>
          <w:sz w:val="20"/>
          <w:szCs w:val="20"/>
        </w:rPr>
        <w:t>o coordenador da área de TI da I</w:t>
      </w:r>
      <w:r w:rsidRPr="00F70602">
        <w:rPr>
          <w:rFonts w:ascii="Arial" w:hAnsi="Arial" w:cs="Arial"/>
          <w:i/>
          <w:sz w:val="20"/>
          <w:szCs w:val="20"/>
        </w:rPr>
        <w:t>nstituição, a IES está fechando parceria com a Microsoft para atualização constante de softwares e disponibilização do programa acadêmico para os alunos (distribuição de softwares sem custo).</w:t>
      </w:r>
    </w:p>
    <w:p w:rsidR="003E658D" w:rsidRPr="00F70602" w:rsidRDefault="003E658D" w:rsidP="00F70602">
      <w:pPr>
        <w:ind w:firstLine="709"/>
        <w:jc w:val="both"/>
        <w:rPr>
          <w:rFonts w:ascii="Arial" w:hAnsi="Arial" w:cs="Arial"/>
          <w:b/>
          <w:i/>
          <w:sz w:val="20"/>
          <w:szCs w:val="20"/>
        </w:rPr>
      </w:pPr>
      <w:r w:rsidRPr="00F70602">
        <w:rPr>
          <w:rFonts w:ascii="Arial" w:hAnsi="Arial" w:cs="Arial"/>
          <w:b/>
          <w:i/>
          <w:sz w:val="20"/>
          <w:szCs w:val="20"/>
        </w:rPr>
        <w:t>Biblioteca</w:t>
      </w:r>
    </w:p>
    <w:p w:rsidR="003E658D" w:rsidRPr="00F70602" w:rsidRDefault="00B2773E" w:rsidP="00F70602">
      <w:pPr>
        <w:ind w:firstLine="709"/>
        <w:jc w:val="both"/>
        <w:rPr>
          <w:rFonts w:ascii="Arial" w:hAnsi="Arial" w:cs="Arial"/>
          <w:bCs/>
          <w:i/>
          <w:sz w:val="20"/>
          <w:szCs w:val="20"/>
        </w:rPr>
      </w:pPr>
      <w:r>
        <w:rPr>
          <w:rFonts w:ascii="Arial" w:hAnsi="Arial" w:cs="Arial"/>
          <w:i/>
          <w:sz w:val="20"/>
          <w:szCs w:val="20"/>
        </w:rPr>
        <w:t>A infraestrutura física da b</w:t>
      </w:r>
      <w:r w:rsidR="003E658D" w:rsidRPr="00F70602">
        <w:rPr>
          <w:rFonts w:ascii="Arial" w:hAnsi="Arial" w:cs="Arial"/>
          <w:i/>
          <w:sz w:val="20"/>
          <w:szCs w:val="20"/>
        </w:rPr>
        <w:t xml:space="preserve">iblioteca </w:t>
      </w:r>
      <w:r w:rsidR="003E658D" w:rsidRPr="00F70602">
        <w:rPr>
          <w:rFonts w:ascii="Arial" w:hAnsi="Arial" w:cs="Arial"/>
          <w:bCs/>
          <w:i/>
          <w:sz w:val="20"/>
          <w:szCs w:val="20"/>
        </w:rPr>
        <w:t>é simples com relação aos móveis bem como em relação ao acervo. Diante do que foi verificado, pode-se dizer que:</w:t>
      </w:r>
      <w:r w:rsidR="0051398A" w:rsidRPr="00F70602">
        <w:rPr>
          <w:rFonts w:ascii="Arial" w:hAnsi="Arial" w:cs="Arial"/>
          <w:bCs/>
          <w:i/>
          <w:sz w:val="20"/>
          <w:szCs w:val="20"/>
        </w:rPr>
        <w:t xml:space="preserve"> </w:t>
      </w:r>
      <w:r w:rsidR="003E658D" w:rsidRPr="00F70602">
        <w:rPr>
          <w:rFonts w:ascii="Arial" w:hAnsi="Arial" w:cs="Arial"/>
          <w:bCs/>
          <w:i/>
          <w:sz w:val="20"/>
          <w:szCs w:val="20"/>
        </w:rPr>
        <w:t>O atual acervo é, em linhas gerais, desatualizado e com um número reduzido de títulos</w:t>
      </w:r>
      <w:r w:rsidR="0051398A" w:rsidRPr="00F70602">
        <w:rPr>
          <w:rFonts w:ascii="Arial" w:hAnsi="Arial" w:cs="Arial"/>
          <w:bCs/>
          <w:i/>
          <w:sz w:val="20"/>
          <w:szCs w:val="20"/>
        </w:rPr>
        <w:t xml:space="preserve">; </w:t>
      </w:r>
      <w:r w:rsidR="003E658D" w:rsidRPr="00F70602">
        <w:rPr>
          <w:rFonts w:ascii="Arial" w:hAnsi="Arial" w:cs="Arial"/>
          <w:bCs/>
          <w:i/>
          <w:sz w:val="20"/>
          <w:szCs w:val="20"/>
        </w:rPr>
        <w:t xml:space="preserve">Os títulos disponíveis, em especial aqueles intensamente utilizados pelos alunos, têm um número reduzido, </w:t>
      </w:r>
      <w:r w:rsidR="003E658D" w:rsidRPr="00F70602">
        <w:rPr>
          <w:rFonts w:ascii="Arial" w:hAnsi="Arial" w:cs="Arial"/>
          <w:b/>
          <w:bCs/>
          <w:i/>
          <w:sz w:val="20"/>
          <w:szCs w:val="20"/>
        </w:rPr>
        <w:t>porém suficiente para o número atual de alunos do curso</w:t>
      </w:r>
      <w:r w:rsidR="0051398A" w:rsidRPr="00F70602">
        <w:rPr>
          <w:rFonts w:ascii="Arial" w:hAnsi="Arial" w:cs="Arial"/>
          <w:b/>
          <w:bCs/>
          <w:i/>
          <w:sz w:val="20"/>
          <w:szCs w:val="20"/>
        </w:rPr>
        <w:t xml:space="preserve">; </w:t>
      </w:r>
      <w:r>
        <w:rPr>
          <w:rFonts w:ascii="Arial" w:hAnsi="Arial" w:cs="Arial"/>
          <w:bCs/>
          <w:i/>
          <w:sz w:val="20"/>
          <w:szCs w:val="20"/>
        </w:rPr>
        <w:t>o</w:t>
      </w:r>
      <w:r w:rsidR="003E658D" w:rsidRPr="00F70602">
        <w:rPr>
          <w:rFonts w:ascii="Arial" w:hAnsi="Arial" w:cs="Arial"/>
          <w:bCs/>
          <w:i/>
          <w:sz w:val="20"/>
          <w:szCs w:val="20"/>
        </w:rPr>
        <w:t xml:space="preserve"> número de periódicos na área é insuficiente.</w:t>
      </w:r>
    </w:p>
    <w:p w:rsidR="003E658D" w:rsidRPr="00F70602" w:rsidRDefault="003E658D" w:rsidP="00F70602">
      <w:pPr>
        <w:ind w:firstLine="709"/>
        <w:jc w:val="both"/>
        <w:rPr>
          <w:rFonts w:ascii="Arial" w:hAnsi="Arial" w:cs="Arial"/>
          <w:bCs/>
          <w:i/>
          <w:sz w:val="20"/>
          <w:szCs w:val="20"/>
        </w:rPr>
      </w:pPr>
      <w:r w:rsidRPr="00F70602">
        <w:rPr>
          <w:rFonts w:ascii="Arial" w:hAnsi="Arial" w:cs="Arial"/>
          <w:bCs/>
          <w:i/>
          <w:sz w:val="20"/>
          <w:szCs w:val="20"/>
        </w:rPr>
        <w:t>Como informado a IES providenciou atualização do acervo (conforme anexos B e C). Essa atualização, para o atual número de alunos, torna a biblioteca suficiente.</w:t>
      </w:r>
      <w:r w:rsidR="00C21387" w:rsidRPr="00F70602">
        <w:rPr>
          <w:rFonts w:ascii="Arial" w:hAnsi="Arial" w:cs="Arial"/>
          <w:bCs/>
          <w:i/>
          <w:sz w:val="20"/>
          <w:szCs w:val="20"/>
        </w:rPr>
        <w:t xml:space="preserve"> </w:t>
      </w:r>
      <w:r w:rsidRPr="00F70602">
        <w:rPr>
          <w:rFonts w:ascii="Arial" w:hAnsi="Arial" w:cs="Arial"/>
          <w:bCs/>
          <w:i/>
          <w:sz w:val="20"/>
          <w:szCs w:val="20"/>
        </w:rPr>
        <w:t>A Figura 8 ilustra as dependências da Biblioteca</w:t>
      </w:r>
      <w:r w:rsidR="00750DBF" w:rsidRPr="00F70602">
        <w:rPr>
          <w:rFonts w:ascii="Arial" w:hAnsi="Arial" w:cs="Arial"/>
          <w:bCs/>
          <w:i/>
          <w:sz w:val="20"/>
          <w:szCs w:val="20"/>
        </w:rPr>
        <w:t xml:space="preserve"> (fls. 351)</w:t>
      </w:r>
      <w:r w:rsidRPr="00F70602">
        <w:rPr>
          <w:rFonts w:ascii="Arial" w:hAnsi="Arial" w:cs="Arial"/>
          <w:bCs/>
          <w:i/>
          <w:sz w:val="20"/>
          <w:szCs w:val="20"/>
        </w:rPr>
        <w:t>.</w:t>
      </w:r>
    </w:p>
    <w:p w:rsidR="003E658D" w:rsidRPr="00F70602" w:rsidRDefault="003E658D" w:rsidP="00F70602">
      <w:pPr>
        <w:keepNext/>
        <w:ind w:firstLine="709"/>
        <w:jc w:val="both"/>
        <w:rPr>
          <w:rFonts w:ascii="Arial" w:hAnsi="Arial" w:cs="Arial"/>
          <w:b/>
          <w:bCs/>
          <w:i/>
          <w:sz w:val="20"/>
          <w:szCs w:val="20"/>
        </w:rPr>
      </w:pPr>
      <w:r w:rsidRPr="00F70602">
        <w:rPr>
          <w:rFonts w:ascii="Arial" w:hAnsi="Arial" w:cs="Arial"/>
          <w:b/>
          <w:bCs/>
          <w:i/>
          <w:sz w:val="20"/>
          <w:szCs w:val="20"/>
        </w:rPr>
        <w:t>Dependências Administrativas</w:t>
      </w:r>
    </w:p>
    <w:p w:rsidR="003E658D" w:rsidRPr="00F70602" w:rsidRDefault="003E658D" w:rsidP="00F70602">
      <w:pPr>
        <w:ind w:firstLine="709"/>
        <w:jc w:val="both"/>
        <w:rPr>
          <w:rFonts w:ascii="Arial" w:hAnsi="Arial" w:cs="Arial"/>
          <w:i/>
          <w:sz w:val="20"/>
          <w:szCs w:val="20"/>
        </w:rPr>
      </w:pPr>
      <w:r w:rsidRPr="00F70602">
        <w:rPr>
          <w:rFonts w:ascii="Arial" w:hAnsi="Arial" w:cs="Arial"/>
          <w:i/>
          <w:sz w:val="20"/>
          <w:szCs w:val="20"/>
        </w:rPr>
        <w:t>As instalações físicas reservadas para a administração da Instituição</w:t>
      </w:r>
      <w:r w:rsidR="00B2773E">
        <w:rPr>
          <w:rFonts w:ascii="Arial" w:hAnsi="Arial" w:cs="Arial"/>
          <w:i/>
          <w:sz w:val="20"/>
          <w:szCs w:val="20"/>
        </w:rPr>
        <w:t xml:space="preserve"> são adequadas e compreendem a secretaria acadêmica e atendimento, sala da direção, sala de coordenações (Figura 9), s</w:t>
      </w:r>
      <w:r w:rsidRPr="00F70602">
        <w:rPr>
          <w:rFonts w:ascii="Arial" w:hAnsi="Arial" w:cs="Arial"/>
          <w:i/>
          <w:sz w:val="20"/>
          <w:szCs w:val="20"/>
        </w:rPr>
        <w:t>a</w:t>
      </w:r>
      <w:r w:rsidR="00B2773E">
        <w:rPr>
          <w:rFonts w:ascii="Arial" w:hAnsi="Arial" w:cs="Arial"/>
          <w:i/>
          <w:sz w:val="20"/>
          <w:szCs w:val="20"/>
        </w:rPr>
        <w:t>la de professores (Figura 10) e centro de processamento de dados. Constatou-se que a I</w:t>
      </w:r>
      <w:r w:rsidRPr="00F70602">
        <w:rPr>
          <w:rFonts w:ascii="Arial" w:hAnsi="Arial" w:cs="Arial"/>
          <w:i/>
          <w:sz w:val="20"/>
          <w:szCs w:val="20"/>
        </w:rPr>
        <w:t>nstituição possui um CPD bastante atuante e com objetivo de informatização e auxílio nos serviços que são desenvolvidos pelos professores. Porém</w:t>
      </w:r>
      <w:r w:rsidR="00B2773E">
        <w:rPr>
          <w:rFonts w:ascii="Arial" w:hAnsi="Arial" w:cs="Arial"/>
          <w:i/>
          <w:sz w:val="20"/>
          <w:szCs w:val="20"/>
        </w:rPr>
        <w:t>,</w:t>
      </w:r>
      <w:r w:rsidRPr="00F70602">
        <w:rPr>
          <w:rFonts w:ascii="Arial" w:hAnsi="Arial" w:cs="Arial"/>
          <w:i/>
          <w:sz w:val="20"/>
          <w:szCs w:val="20"/>
        </w:rPr>
        <w:t xml:space="preserve"> observou-se que uma vez informatizados não ocorre um controle rígido em relação </w:t>
      </w:r>
      <w:proofErr w:type="gramStart"/>
      <w:r w:rsidRPr="00F70602">
        <w:rPr>
          <w:rFonts w:ascii="Arial" w:hAnsi="Arial" w:cs="Arial"/>
          <w:i/>
          <w:sz w:val="20"/>
          <w:szCs w:val="20"/>
        </w:rPr>
        <w:t>a</w:t>
      </w:r>
      <w:proofErr w:type="gramEnd"/>
      <w:r w:rsidRPr="00F70602">
        <w:rPr>
          <w:rFonts w:ascii="Arial" w:hAnsi="Arial" w:cs="Arial"/>
          <w:i/>
          <w:sz w:val="20"/>
          <w:szCs w:val="20"/>
        </w:rPr>
        <w:t xml:space="preserve"> verificação de preenchimento de conteúdos e faltas dos alunos. A administração informou que isso já foi detectado e será dado foco para corrigir e sanar possíveis deficiências nesses processos.</w:t>
      </w:r>
    </w:p>
    <w:p w:rsidR="003E658D" w:rsidRPr="00F70602" w:rsidRDefault="003E658D" w:rsidP="00F70602">
      <w:pPr>
        <w:keepNext/>
        <w:ind w:firstLine="709"/>
        <w:jc w:val="both"/>
        <w:rPr>
          <w:rFonts w:ascii="Arial" w:hAnsi="Arial" w:cs="Arial"/>
          <w:b/>
          <w:bCs/>
          <w:i/>
          <w:sz w:val="20"/>
          <w:szCs w:val="20"/>
        </w:rPr>
      </w:pPr>
      <w:r w:rsidRPr="00F70602">
        <w:rPr>
          <w:rFonts w:ascii="Arial" w:hAnsi="Arial" w:cs="Arial"/>
          <w:b/>
          <w:bCs/>
          <w:i/>
          <w:sz w:val="20"/>
          <w:szCs w:val="20"/>
        </w:rPr>
        <w:t>Espaços Reservados aos Alunos</w:t>
      </w:r>
    </w:p>
    <w:p w:rsidR="003E658D" w:rsidRPr="00F70602" w:rsidRDefault="003E658D" w:rsidP="00F70602">
      <w:pPr>
        <w:ind w:firstLine="709"/>
        <w:jc w:val="both"/>
        <w:rPr>
          <w:rFonts w:ascii="Arial" w:hAnsi="Arial" w:cs="Arial"/>
          <w:i/>
          <w:sz w:val="20"/>
          <w:szCs w:val="20"/>
        </w:rPr>
      </w:pPr>
      <w:r w:rsidRPr="00F70602">
        <w:rPr>
          <w:rFonts w:ascii="Arial" w:hAnsi="Arial" w:cs="Arial"/>
          <w:i/>
          <w:sz w:val="20"/>
          <w:szCs w:val="20"/>
        </w:rPr>
        <w:t xml:space="preserve">A Instituição oferece um bom espaço de convivência para os alunos. </w:t>
      </w:r>
    </w:p>
    <w:p w:rsidR="003E658D" w:rsidRPr="00F70602" w:rsidRDefault="003E658D" w:rsidP="00F70602">
      <w:pPr>
        <w:keepNext/>
        <w:ind w:firstLine="709"/>
        <w:jc w:val="both"/>
        <w:rPr>
          <w:rFonts w:ascii="Arial" w:hAnsi="Arial" w:cs="Arial"/>
          <w:bCs/>
          <w:i/>
          <w:sz w:val="20"/>
          <w:szCs w:val="20"/>
        </w:rPr>
      </w:pPr>
      <w:r w:rsidRPr="00F70602">
        <w:rPr>
          <w:rFonts w:ascii="Arial" w:hAnsi="Arial" w:cs="Arial"/>
          <w:b/>
          <w:bCs/>
          <w:i/>
          <w:sz w:val="20"/>
          <w:szCs w:val="20"/>
        </w:rPr>
        <w:t>Espaço de Convivência (Futura Cantina)</w:t>
      </w:r>
      <w:r w:rsidR="006315DA" w:rsidRPr="00F70602">
        <w:rPr>
          <w:rFonts w:ascii="Arial" w:hAnsi="Arial" w:cs="Arial"/>
          <w:b/>
          <w:bCs/>
          <w:i/>
          <w:sz w:val="20"/>
          <w:szCs w:val="20"/>
        </w:rPr>
        <w:t xml:space="preserve"> </w:t>
      </w:r>
      <w:r w:rsidR="006315DA" w:rsidRPr="00F70602">
        <w:rPr>
          <w:rFonts w:ascii="Arial" w:hAnsi="Arial" w:cs="Arial"/>
          <w:bCs/>
          <w:i/>
          <w:sz w:val="20"/>
          <w:szCs w:val="20"/>
        </w:rPr>
        <w:t>(fls. 353)</w:t>
      </w:r>
    </w:p>
    <w:p w:rsidR="003E658D" w:rsidRPr="00F70602" w:rsidRDefault="003E658D" w:rsidP="00F70602">
      <w:pPr>
        <w:ind w:firstLine="709"/>
        <w:jc w:val="both"/>
        <w:rPr>
          <w:rFonts w:ascii="Arial" w:hAnsi="Arial" w:cs="Arial"/>
          <w:i/>
          <w:sz w:val="20"/>
          <w:szCs w:val="20"/>
        </w:rPr>
      </w:pPr>
      <w:r w:rsidRPr="00F70602">
        <w:rPr>
          <w:rFonts w:ascii="Arial" w:hAnsi="Arial" w:cs="Arial"/>
          <w:i/>
          <w:sz w:val="20"/>
          <w:szCs w:val="20"/>
        </w:rPr>
        <w:t>Existe um espaço para a instalação de uma cantina (como o prédio foi recém inaugurado, não houve tempo hábil para a instalação da mesma – Figura 11) e dois amplos espaços de convivência para o corpo acadêmico. Os espaços de circulação e corredores são amplos, bem iluminados e sinalizados. A Figura 12 ilustra esses espaços.</w:t>
      </w:r>
      <w:r w:rsidRPr="00F70602">
        <w:rPr>
          <w:rFonts w:ascii="Arial" w:hAnsi="Arial" w:cs="Arial"/>
          <w:b/>
          <w:bCs/>
          <w:i/>
          <w:noProof/>
          <w:sz w:val="20"/>
          <w:szCs w:val="20"/>
        </w:rPr>
        <w:t xml:space="preserve"> </w:t>
      </w:r>
    </w:p>
    <w:p w:rsidR="006315DA" w:rsidRPr="00F70602" w:rsidRDefault="003E658D" w:rsidP="00F70602">
      <w:pPr>
        <w:keepNext/>
        <w:ind w:firstLine="709"/>
        <w:jc w:val="both"/>
        <w:rPr>
          <w:rFonts w:ascii="Arial" w:hAnsi="Arial" w:cs="Arial"/>
          <w:bCs/>
          <w:i/>
          <w:sz w:val="20"/>
          <w:szCs w:val="20"/>
        </w:rPr>
      </w:pPr>
      <w:r w:rsidRPr="00F70602">
        <w:rPr>
          <w:rFonts w:ascii="Arial" w:hAnsi="Arial" w:cs="Arial"/>
          <w:b/>
          <w:bCs/>
          <w:i/>
          <w:sz w:val="20"/>
          <w:szCs w:val="20"/>
        </w:rPr>
        <w:lastRenderedPageBreak/>
        <w:t>Corredores e Circulação</w:t>
      </w:r>
      <w:r w:rsidR="0051398A" w:rsidRPr="00F70602">
        <w:rPr>
          <w:rFonts w:ascii="Arial" w:hAnsi="Arial" w:cs="Arial"/>
          <w:b/>
          <w:bCs/>
          <w:i/>
          <w:sz w:val="20"/>
          <w:szCs w:val="20"/>
        </w:rPr>
        <w:t xml:space="preserve"> - </w:t>
      </w:r>
      <w:r w:rsidR="006315DA" w:rsidRPr="00F70602">
        <w:rPr>
          <w:rFonts w:ascii="Arial" w:hAnsi="Arial" w:cs="Arial"/>
          <w:bCs/>
          <w:i/>
          <w:sz w:val="20"/>
          <w:szCs w:val="20"/>
        </w:rPr>
        <w:t>Foto ilustrativa às fls. 353.</w:t>
      </w:r>
    </w:p>
    <w:p w:rsidR="003E658D" w:rsidRPr="00F70602" w:rsidRDefault="003E658D" w:rsidP="00F70602">
      <w:pPr>
        <w:keepNext/>
        <w:ind w:firstLine="709"/>
        <w:jc w:val="both"/>
        <w:rPr>
          <w:rFonts w:ascii="Arial" w:hAnsi="Arial" w:cs="Arial"/>
          <w:b/>
          <w:bCs/>
          <w:i/>
          <w:sz w:val="20"/>
          <w:szCs w:val="20"/>
        </w:rPr>
      </w:pPr>
      <w:r w:rsidRPr="00F70602">
        <w:rPr>
          <w:rFonts w:ascii="Arial" w:hAnsi="Arial" w:cs="Arial"/>
          <w:b/>
          <w:bCs/>
          <w:i/>
          <w:sz w:val="20"/>
          <w:szCs w:val="20"/>
        </w:rPr>
        <w:t>Sala dos Professores</w:t>
      </w:r>
    </w:p>
    <w:p w:rsidR="003E658D" w:rsidRPr="00F70602" w:rsidRDefault="00B2773E" w:rsidP="00F70602">
      <w:pPr>
        <w:keepNext/>
        <w:ind w:firstLine="709"/>
        <w:jc w:val="both"/>
        <w:rPr>
          <w:rFonts w:ascii="Arial" w:hAnsi="Arial" w:cs="Arial"/>
          <w:i/>
          <w:sz w:val="20"/>
          <w:szCs w:val="20"/>
        </w:rPr>
      </w:pPr>
      <w:r>
        <w:rPr>
          <w:rFonts w:ascii="Arial" w:hAnsi="Arial" w:cs="Arial"/>
          <w:i/>
          <w:sz w:val="20"/>
          <w:szCs w:val="20"/>
        </w:rPr>
        <w:t>A I</w:t>
      </w:r>
      <w:r w:rsidR="003E658D" w:rsidRPr="00F70602">
        <w:rPr>
          <w:rFonts w:ascii="Arial" w:hAnsi="Arial" w:cs="Arial"/>
          <w:i/>
          <w:sz w:val="20"/>
          <w:szCs w:val="20"/>
        </w:rPr>
        <w:t>nstituição oferece aos professores uma sala com uma mesa, cadeiras, armários individuais para cada professor, computadores e rede wireless (para professores que possuam notebook).  Os professores mostraram-se satisfeitos com a infra-estrutura disponibilizada na sala dos professores e em toda a Instituição. A Figura 10 ilustra a sala atual dos professores.</w:t>
      </w:r>
    </w:p>
    <w:p w:rsidR="003E658D" w:rsidRPr="00F70602" w:rsidRDefault="003E658D" w:rsidP="00F70602">
      <w:pPr>
        <w:ind w:firstLine="709"/>
        <w:jc w:val="both"/>
        <w:rPr>
          <w:rFonts w:ascii="Arial" w:hAnsi="Arial" w:cs="Arial"/>
          <w:b/>
          <w:i/>
          <w:sz w:val="20"/>
          <w:szCs w:val="20"/>
        </w:rPr>
      </w:pPr>
      <w:r w:rsidRPr="00F70602">
        <w:rPr>
          <w:rFonts w:ascii="Arial" w:hAnsi="Arial" w:cs="Arial"/>
          <w:b/>
          <w:i/>
          <w:sz w:val="20"/>
          <w:szCs w:val="20"/>
        </w:rPr>
        <w:t>Atividades Extracurriculares</w:t>
      </w:r>
    </w:p>
    <w:p w:rsidR="003E658D" w:rsidRPr="00F70602" w:rsidRDefault="00B2773E" w:rsidP="00F70602">
      <w:pPr>
        <w:ind w:firstLine="709"/>
        <w:jc w:val="both"/>
        <w:rPr>
          <w:rFonts w:ascii="Arial" w:hAnsi="Arial" w:cs="Arial"/>
          <w:i/>
          <w:sz w:val="20"/>
          <w:szCs w:val="20"/>
        </w:rPr>
      </w:pPr>
      <w:r>
        <w:rPr>
          <w:rFonts w:ascii="Arial" w:hAnsi="Arial" w:cs="Arial"/>
          <w:i/>
          <w:sz w:val="20"/>
          <w:szCs w:val="20"/>
        </w:rPr>
        <w:t>A Instituição não possui Projetos de Pesquisa e Iniciação Científica relacionadas ao C</w:t>
      </w:r>
      <w:r w:rsidR="003E658D" w:rsidRPr="00F70602">
        <w:rPr>
          <w:rFonts w:ascii="Arial" w:hAnsi="Arial" w:cs="Arial"/>
          <w:i/>
          <w:sz w:val="20"/>
          <w:szCs w:val="20"/>
        </w:rPr>
        <w:t>urso. Entretanto</w:t>
      </w:r>
      <w:r>
        <w:rPr>
          <w:rFonts w:ascii="Arial" w:hAnsi="Arial" w:cs="Arial"/>
          <w:i/>
          <w:sz w:val="20"/>
          <w:szCs w:val="20"/>
        </w:rPr>
        <w:t>,</w:t>
      </w:r>
      <w:r w:rsidR="003E658D" w:rsidRPr="00F70602">
        <w:rPr>
          <w:rFonts w:ascii="Arial" w:hAnsi="Arial" w:cs="Arial"/>
          <w:i/>
          <w:sz w:val="20"/>
          <w:szCs w:val="20"/>
        </w:rPr>
        <w:t xml:space="preserve"> o foco d</w:t>
      </w:r>
      <w:r>
        <w:rPr>
          <w:rFonts w:ascii="Arial" w:hAnsi="Arial" w:cs="Arial"/>
          <w:i/>
          <w:sz w:val="20"/>
          <w:szCs w:val="20"/>
        </w:rPr>
        <w:t>e atuação está bem descrito no Projeto P</w:t>
      </w:r>
      <w:r w:rsidR="003E658D" w:rsidRPr="00F70602">
        <w:rPr>
          <w:rFonts w:ascii="Arial" w:hAnsi="Arial" w:cs="Arial"/>
          <w:i/>
          <w:sz w:val="20"/>
          <w:szCs w:val="20"/>
        </w:rPr>
        <w:t>edagógico, onde o desenvolvimento de atividades extracurriculares acontece na elaboração do Trabalho de Conclusão de Curso. Conforme relato, o TCC é um dos pontos fortes da qualidade do processo de ensino no curso de Ciência da Computação. Nessa atividade, os alunos realizam além do desenvolvimento teórico, o desenvolvimento de software específico, com aplicação dos conteúdos abordados ao longo de todos os semestres do curso. No anexo F, pode ser analisados os últimos trabalhos (</w:t>
      </w:r>
      <w:proofErr w:type="spellStart"/>
      <w:r w:rsidR="003E658D" w:rsidRPr="00F70602">
        <w:rPr>
          <w:rFonts w:ascii="Arial" w:hAnsi="Arial" w:cs="Arial"/>
          <w:i/>
          <w:sz w:val="20"/>
          <w:szCs w:val="20"/>
        </w:rPr>
        <w:t>TCCs</w:t>
      </w:r>
      <w:proofErr w:type="spellEnd"/>
      <w:r w:rsidR="003E658D" w:rsidRPr="00F70602">
        <w:rPr>
          <w:rFonts w:ascii="Arial" w:hAnsi="Arial" w:cs="Arial"/>
          <w:i/>
          <w:sz w:val="20"/>
          <w:szCs w:val="20"/>
        </w:rPr>
        <w:t>) apresentados por egressos do curso de Ciência da Computação da FAC-FITO.</w:t>
      </w:r>
    </w:p>
    <w:p w:rsidR="003E658D" w:rsidRPr="00F70602" w:rsidRDefault="0051398A" w:rsidP="00F70602">
      <w:pPr>
        <w:ind w:firstLine="709"/>
        <w:jc w:val="both"/>
        <w:rPr>
          <w:rFonts w:ascii="Arial" w:hAnsi="Arial" w:cs="Arial"/>
          <w:sz w:val="20"/>
          <w:szCs w:val="20"/>
        </w:rPr>
      </w:pPr>
      <w:r w:rsidRPr="00F70602">
        <w:rPr>
          <w:rFonts w:ascii="Arial" w:hAnsi="Arial" w:cs="Arial"/>
          <w:sz w:val="20"/>
          <w:szCs w:val="20"/>
        </w:rPr>
        <w:t xml:space="preserve">Ao final de seu </w:t>
      </w:r>
      <w:r w:rsidR="007C6C13" w:rsidRPr="00F70602">
        <w:rPr>
          <w:rFonts w:ascii="Arial" w:hAnsi="Arial" w:cs="Arial"/>
          <w:sz w:val="20"/>
          <w:szCs w:val="20"/>
        </w:rPr>
        <w:t xml:space="preserve">Relatório </w:t>
      </w:r>
      <w:r w:rsidR="00353D3B" w:rsidRPr="00F70602">
        <w:rPr>
          <w:rFonts w:ascii="Arial" w:hAnsi="Arial" w:cs="Arial"/>
          <w:sz w:val="20"/>
          <w:szCs w:val="20"/>
        </w:rPr>
        <w:t>circunstanciado (fls. 354)</w:t>
      </w:r>
      <w:r w:rsidR="007C6C13" w:rsidRPr="00F70602">
        <w:rPr>
          <w:rFonts w:ascii="Arial" w:hAnsi="Arial" w:cs="Arial"/>
          <w:sz w:val="20"/>
          <w:szCs w:val="20"/>
        </w:rPr>
        <w:t>, fundamentado nas normas expressas deste Colegiado e do pedido de diligência, o Especialista manifesta-se conclusivamente nos termos a seguir transcritos:</w:t>
      </w:r>
    </w:p>
    <w:p w:rsidR="007C6C13" w:rsidRPr="00F70602" w:rsidRDefault="007C6C13" w:rsidP="00F70602">
      <w:pPr>
        <w:tabs>
          <w:tab w:val="left" w:pos="1134"/>
        </w:tabs>
        <w:ind w:firstLine="709"/>
        <w:jc w:val="both"/>
        <w:rPr>
          <w:rFonts w:ascii="Arial" w:hAnsi="Arial" w:cs="Arial"/>
          <w:i/>
          <w:sz w:val="20"/>
          <w:szCs w:val="20"/>
        </w:rPr>
      </w:pPr>
      <w:r w:rsidRPr="00F70602">
        <w:rPr>
          <w:rFonts w:ascii="Arial" w:hAnsi="Arial" w:cs="Arial"/>
          <w:i/>
          <w:sz w:val="20"/>
          <w:szCs w:val="20"/>
        </w:rPr>
        <w:t xml:space="preserve">(...) “Com base na análise da documentação fornecida pelo CEE (processo n°408/2005), na legislação pertinente, na análise da documentação fornecida pela </w:t>
      </w:r>
      <w:proofErr w:type="gramStart"/>
      <w:r w:rsidRPr="00F70602">
        <w:rPr>
          <w:rFonts w:ascii="Arial" w:hAnsi="Arial" w:cs="Arial"/>
          <w:i/>
          <w:sz w:val="20"/>
          <w:szCs w:val="20"/>
        </w:rPr>
        <w:t>Faculdade de Ciências da Fundação Instituto Tecnológico de Osasco (FAC-FITO), nas melhorias promovidas</w:t>
      </w:r>
      <w:proofErr w:type="gramEnd"/>
      <w:r w:rsidRPr="00F70602">
        <w:rPr>
          <w:rFonts w:ascii="Arial" w:hAnsi="Arial" w:cs="Arial"/>
          <w:i/>
          <w:sz w:val="20"/>
          <w:szCs w:val="20"/>
        </w:rPr>
        <w:t xml:space="preserve"> pela IES e na verificação das condições do curso durante a visita “in loco”, considero: </w:t>
      </w:r>
    </w:p>
    <w:p w:rsidR="007C6C13" w:rsidRPr="00F70602" w:rsidRDefault="007C6C13" w:rsidP="004E21D4">
      <w:pPr>
        <w:pStyle w:val="PargrafodaLista"/>
        <w:numPr>
          <w:ilvl w:val="0"/>
          <w:numId w:val="12"/>
        </w:numPr>
        <w:tabs>
          <w:tab w:val="left" w:pos="993"/>
        </w:tabs>
        <w:spacing w:after="200" w:line="276" w:lineRule="auto"/>
        <w:ind w:left="0" w:firstLine="709"/>
        <w:jc w:val="both"/>
        <w:rPr>
          <w:rFonts w:ascii="Arial" w:hAnsi="Arial" w:cs="Arial"/>
          <w:i/>
          <w:sz w:val="20"/>
          <w:szCs w:val="20"/>
        </w:rPr>
      </w:pPr>
      <w:r w:rsidRPr="00F70602">
        <w:rPr>
          <w:rFonts w:ascii="Arial" w:hAnsi="Arial" w:cs="Arial"/>
          <w:i/>
          <w:sz w:val="20"/>
          <w:szCs w:val="20"/>
        </w:rPr>
        <w:t>As providencias que a IES se comprometeu a cumprir par</w:t>
      </w:r>
      <w:r w:rsidR="00B2773E">
        <w:rPr>
          <w:rFonts w:ascii="Arial" w:hAnsi="Arial" w:cs="Arial"/>
          <w:i/>
          <w:sz w:val="20"/>
          <w:szCs w:val="20"/>
        </w:rPr>
        <w:t>a atender as recomendações dos E</w:t>
      </w:r>
      <w:r w:rsidRPr="00F70602">
        <w:rPr>
          <w:rFonts w:ascii="Arial" w:hAnsi="Arial" w:cs="Arial"/>
          <w:i/>
          <w:sz w:val="20"/>
          <w:szCs w:val="20"/>
        </w:rPr>
        <w:t>specialistas (avaliadores) foram verificadas e atendidas para a situação atual do curso:</w:t>
      </w:r>
    </w:p>
    <w:p w:rsidR="007C6C13" w:rsidRPr="00F70602" w:rsidRDefault="007C6C13" w:rsidP="004E21D4">
      <w:pPr>
        <w:pStyle w:val="PargrafodaLista"/>
        <w:numPr>
          <w:ilvl w:val="1"/>
          <w:numId w:val="12"/>
        </w:numPr>
        <w:tabs>
          <w:tab w:val="left" w:pos="993"/>
        </w:tabs>
        <w:spacing w:after="200" w:line="276" w:lineRule="auto"/>
        <w:ind w:left="0" w:firstLine="709"/>
        <w:jc w:val="both"/>
        <w:rPr>
          <w:rFonts w:ascii="Arial" w:hAnsi="Arial" w:cs="Arial"/>
          <w:sz w:val="20"/>
          <w:szCs w:val="20"/>
        </w:rPr>
      </w:pPr>
      <w:r w:rsidRPr="00F70602">
        <w:rPr>
          <w:rFonts w:ascii="Arial" w:hAnsi="Arial" w:cs="Arial"/>
          <w:i/>
          <w:sz w:val="20"/>
          <w:szCs w:val="20"/>
        </w:rPr>
        <w:t>Suspensão do Processo Seletivo</w:t>
      </w:r>
      <w:r w:rsidRPr="00F70602">
        <w:rPr>
          <w:rFonts w:ascii="Arial" w:hAnsi="Arial" w:cs="Arial"/>
          <w:sz w:val="20"/>
          <w:szCs w:val="20"/>
        </w:rPr>
        <w:t>: A IES suspendeu novas entradas desde dez de 2009.</w:t>
      </w:r>
    </w:p>
    <w:p w:rsidR="007C6C13" w:rsidRPr="00F70602" w:rsidRDefault="007C6C13" w:rsidP="004E21D4">
      <w:pPr>
        <w:pStyle w:val="PargrafodaLista"/>
        <w:numPr>
          <w:ilvl w:val="1"/>
          <w:numId w:val="12"/>
        </w:numPr>
        <w:tabs>
          <w:tab w:val="left" w:pos="993"/>
        </w:tabs>
        <w:spacing w:after="200" w:line="276" w:lineRule="auto"/>
        <w:ind w:left="0" w:firstLine="709"/>
        <w:jc w:val="both"/>
        <w:rPr>
          <w:rFonts w:ascii="Arial" w:hAnsi="Arial" w:cs="Arial"/>
          <w:sz w:val="20"/>
          <w:szCs w:val="20"/>
        </w:rPr>
      </w:pPr>
      <w:r w:rsidRPr="00F70602">
        <w:rPr>
          <w:rFonts w:ascii="Arial" w:hAnsi="Arial" w:cs="Arial"/>
          <w:i/>
          <w:sz w:val="20"/>
          <w:szCs w:val="20"/>
        </w:rPr>
        <w:t>Adequação da Matriz Curricular do Curso</w:t>
      </w:r>
      <w:r w:rsidRPr="00F70602">
        <w:rPr>
          <w:rFonts w:ascii="Arial" w:hAnsi="Arial" w:cs="Arial"/>
          <w:sz w:val="20"/>
          <w:szCs w:val="20"/>
        </w:rPr>
        <w:t>: diante do que foi exposto e da forma de adequação promovida aos alunos que ainda estão matriculados no curso se mostraram suficientes para as recomendações sugeridas.</w:t>
      </w:r>
    </w:p>
    <w:p w:rsidR="007C6C13" w:rsidRPr="00F70602" w:rsidRDefault="007C6C13" w:rsidP="004E21D4">
      <w:pPr>
        <w:pStyle w:val="PargrafodaLista"/>
        <w:numPr>
          <w:ilvl w:val="1"/>
          <w:numId w:val="12"/>
        </w:numPr>
        <w:tabs>
          <w:tab w:val="left" w:pos="993"/>
        </w:tabs>
        <w:spacing w:after="200" w:line="276" w:lineRule="auto"/>
        <w:ind w:left="0" w:firstLine="709"/>
        <w:jc w:val="both"/>
        <w:rPr>
          <w:rFonts w:ascii="Arial" w:hAnsi="Arial" w:cs="Arial"/>
          <w:sz w:val="20"/>
          <w:szCs w:val="20"/>
        </w:rPr>
      </w:pPr>
      <w:r w:rsidRPr="00F70602">
        <w:rPr>
          <w:rFonts w:ascii="Arial" w:hAnsi="Arial" w:cs="Arial"/>
          <w:sz w:val="20"/>
          <w:szCs w:val="20"/>
        </w:rPr>
        <w:t>Adequação do acervo: Diante do que foi verificado “in loco”, e da aquisição efetuada, o acervo se mostra suficiente para a quantidade de alunos matriculados no curso.  A quantidade e qualidade do acervo inviabilizam a entrada de novas turmas (60 alunos por turno).</w:t>
      </w:r>
    </w:p>
    <w:p w:rsidR="007C6C13" w:rsidRPr="00F70602" w:rsidRDefault="007C6C13" w:rsidP="004E21D4">
      <w:pPr>
        <w:pStyle w:val="PargrafodaLista"/>
        <w:numPr>
          <w:ilvl w:val="1"/>
          <w:numId w:val="12"/>
        </w:numPr>
        <w:tabs>
          <w:tab w:val="left" w:pos="993"/>
        </w:tabs>
        <w:spacing w:after="200" w:line="276" w:lineRule="auto"/>
        <w:ind w:left="0" w:firstLine="709"/>
        <w:jc w:val="both"/>
        <w:rPr>
          <w:rFonts w:ascii="Arial" w:hAnsi="Arial" w:cs="Arial"/>
          <w:sz w:val="20"/>
          <w:szCs w:val="20"/>
        </w:rPr>
      </w:pPr>
      <w:r w:rsidRPr="00F70602">
        <w:rPr>
          <w:rFonts w:ascii="Arial" w:hAnsi="Arial" w:cs="Arial"/>
          <w:i/>
          <w:sz w:val="20"/>
          <w:szCs w:val="20"/>
        </w:rPr>
        <w:t xml:space="preserve">Adequação da </w:t>
      </w:r>
      <w:r w:rsidR="00E475DF" w:rsidRPr="00F70602">
        <w:rPr>
          <w:rFonts w:ascii="Arial" w:hAnsi="Arial" w:cs="Arial"/>
          <w:i/>
          <w:sz w:val="20"/>
          <w:szCs w:val="20"/>
        </w:rPr>
        <w:t>infraestrutura</w:t>
      </w:r>
      <w:r w:rsidRPr="00F70602">
        <w:rPr>
          <w:rFonts w:ascii="Arial" w:hAnsi="Arial" w:cs="Arial"/>
          <w:sz w:val="20"/>
          <w:szCs w:val="20"/>
        </w:rPr>
        <w:t>: com a compra e instalação de dois novos laboratórios de informática, e da existência de dois laboratórios de eletrônica (que podem ser utilizados como laboratório de hardware ou arquitetura de computadores), a IES cumpriu as recomendações sugeridas. A mudança de prédio foi benéfica e apresenta condições adequadas para funcionamento.</w:t>
      </w:r>
    </w:p>
    <w:p w:rsidR="007C6C13" w:rsidRPr="00F70602" w:rsidRDefault="007C6C13" w:rsidP="004E21D4">
      <w:pPr>
        <w:pStyle w:val="PargrafodaLista"/>
        <w:numPr>
          <w:ilvl w:val="1"/>
          <w:numId w:val="12"/>
        </w:numPr>
        <w:tabs>
          <w:tab w:val="left" w:pos="993"/>
        </w:tabs>
        <w:spacing w:after="200" w:line="276" w:lineRule="auto"/>
        <w:ind w:left="0" w:firstLine="709"/>
        <w:jc w:val="both"/>
        <w:rPr>
          <w:rFonts w:ascii="Arial" w:hAnsi="Arial" w:cs="Arial"/>
          <w:sz w:val="20"/>
          <w:szCs w:val="20"/>
        </w:rPr>
      </w:pPr>
      <w:r w:rsidRPr="00F70602">
        <w:rPr>
          <w:rFonts w:ascii="Arial" w:hAnsi="Arial" w:cs="Arial"/>
          <w:i/>
          <w:sz w:val="20"/>
          <w:szCs w:val="20"/>
        </w:rPr>
        <w:t>Redução do número de vagas</w:t>
      </w:r>
      <w:r w:rsidRPr="00F70602">
        <w:rPr>
          <w:rFonts w:ascii="Arial" w:hAnsi="Arial" w:cs="Arial"/>
          <w:sz w:val="20"/>
          <w:szCs w:val="20"/>
        </w:rPr>
        <w:t>: a redução do número de vagas foi formalizada em reunião de Congregação realizada em 01 de agosto de 2009.</w:t>
      </w:r>
    </w:p>
    <w:p w:rsidR="007C6C13" w:rsidRPr="00F70602" w:rsidRDefault="007C6C13" w:rsidP="004E21D4">
      <w:pPr>
        <w:pStyle w:val="PargrafodaLista"/>
        <w:numPr>
          <w:ilvl w:val="1"/>
          <w:numId w:val="12"/>
        </w:numPr>
        <w:tabs>
          <w:tab w:val="left" w:pos="993"/>
        </w:tabs>
        <w:spacing w:after="200" w:line="276" w:lineRule="auto"/>
        <w:ind w:left="0" w:firstLine="709"/>
        <w:jc w:val="both"/>
        <w:rPr>
          <w:rFonts w:ascii="Arial" w:hAnsi="Arial" w:cs="Arial"/>
          <w:sz w:val="20"/>
          <w:szCs w:val="20"/>
        </w:rPr>
      </w:pPr>
      <w:r w:rsidRPr="00F70602">
        <w:rPr>
          <w:rFonts w:ascii="Arial" w:hAnsi="Arial" w:cs="Arial"/>
          <w:i/>
          <w:sz w:val="20"/>
          <w:szCs w:val="20"/>
        </w:rPr>
        <w:t>Adequação do corpo docente</w:t>
      </w:r>
      <w:r w:rsidRPr="00F70602">
        <w:rPr>
          <w:rFonts w:ascii="Arial" w:hAnsi="Arial" w:cs="Arial"/>
          <w:sz w:val="20"/>
          <w:szCs w:val="20"/>
        </w:rPr>
        <w:t>: diante da atual situação da IES e, especialmente do Curso de Ciência da Computação sem novos ingressos desde 2009, a situação atual do corpo docente do curso mostra-se adequada, já que dos sete professores, seis são da área de Computação e Informática.</w:t>
      </w:r>
    </w:p>
    <w:p w:rsidR="007C6C13" w:rsidRPr="00F70602" w:rsidRDefault="007C6C13" w:rsidP="004E21D4">
      <w:pPr>
        <w:pStyle w:val="PargrafodaLista"/>
        <w:numPr>
          <w:ilvl w:val="0"/>
          <w:numId w:val="12"/>
        </w:numPr>
        <w:tabs>
          <w:tab w:val="left" w:pos="993"/>
        </w:tabs>
        <w:spacing w:after="200" w:line="276" w:lineRule="auto"/>
        <w:ind w:left="0" w:firstLine="709"/>
        <w:jc w:val="both"/>
        <w:rPr>
          <w:rFonts w:ascii="Arial" w:hAnsi="Arial" w:cs="Arial"/>
          <w:i/>
          <w:sz w:val="20"/>
          <w:szCs w:val="20"/>
        </w:rPr>
      </w:pPr>
      <w:r w:rsidRPr="00F70602">
        <w:rPr>
          <w:rFonts w:ascii="Arial" w:hAnsi="Arial" w:cs="Arial"/>
          <w:i/>
          <w:sz w:val="20"/>
          <w:szCs w:val="20"/>
        </w:rPr>
        <w:t>Conforme informações observadas no decorrer das reuniões com Direção da IES e Coordenação do Curso de Ciência da Computação, a IES tem a intenção de encerrar o oferecimento do Curso de Bacharelado de Ciência da Computação depois da conclusão dos alunos matriculados no curso. Essa mesma informação pode ser observada em documento oficial da IES anexado ao processo n°408/2005, folha 326.</w:t>
      </w:r>
    </w:p>
    <w:p w:rsidR="007C6C13" w:rsidRPr="00F70602" w:rsidRDefault="007C6C13" w:rsidP="00F70602">
      <w:pPr>
        <w:tabs>
          <w:tab w:val="left" w:pos="1134"/>
        </w:tabs>
        <w:ind w:firstLine="709"/>
        <w:jc w:val="both"/>
        <w:rPr>
          <w:rFonts w:ascii="Arial" w:hAnsi="Arial" w:cs="Arial"/>
          <w:i/>
          <w:sz w:val="20"/>
          <w:szCs w:val="20"/>
        </w:rPr>
      </w:pPr>
      <w:r w:rsidRPr="00F70602">
        <w:rPr>
          <w:rFonts w:ascii="Arial" w:hAnsi="Arial" w:cs="Arial"/>
          <w:i/>
          <w:sz w:val="20"/>
          <w:szCs w:val="20"/>
        </w:rPr>
        <w:lastRenderedPageBreak/>
        <w:t xml:space="preserve">Diante do exposto, considero que as adequações promovidas e as atuais condições de oferta do curso de Bacharelado em Ciência da Computação da FAC-FITO são adequadas para o número de alunos atualmente matriculados. </w:t>
      </w:r>
      <w:proofErr w:type="gramStart"/>
      <w:r w:rsidRPr="00F70602">
        <w:rPr>
          <w:rFonts w:ascii="Arial" w:hAnsi="Arial" w:cs="Arial"/>
          <w:i/>
          <w:sz w:val="20"/>
          <w:szCs w:val="20"/>
        </w:rPr>
        <w:t>Novos ingressos tornariam as condições de oferta inviáveis, principalmente pela quantidade e qualidade do acervo existente”</w:t>
      </w:r>
      <w:proofErr w:type="gramEnd"/>
      <w:r w:rsidRPr="00F70602">
        <w:rPr>
          <w:rFonts w:ascii="Arial" w:hAnsi="Arial" w:cs="Arial"/>
          <w:i/>
          <w:sz w:val="20"/>
          <w:szCs w:val="20"/>
        </w:rPr>
        <w:t>.</w:t>
      </w:r>
    </w:p>
    <w:p w:rsidR="007C6C13" w:rsidRPr="00F70602" w:rsidRDefault="007C6C13" w:rsidP="004E21D4">
      <w:pPr>
        <w:spacing w:after="0"/>
        <w:ind w:firstLine="709"/>
        <w:jc w:val="both"/>
        <w:rPr>
          <w:rFonts w:ascii="Arial" w:hAnsi="Arial" w:cs="Arial"/>
          <w:i/>
          <w:sz w:val="20"/>
          <w:szCs w:val="20"/>
        </w:rPr>
      </w:pPr>
    </w:p>
    <w:p w:rsidR="00221DED" w:rsidRPr="004E21D4" w:rsidRDefault="00221DED" w:rsidP="00F70602">
      <w:pPr>
        <w:jc w:val="both"/>
        <w:rPr>
          <w:rFonts w:ascii="Arial" w:hAnsi="Arial" w:cs="Arial"/>
          <w:b/>
        </w:rPr>
      </w:pPr>
      <w:r w:rsidRPr="004E21D4">
        <w:rPr>
          <w:rFonts w:ascii="Arial" w:hAnsi="Arial" w:cs="Arial"/>
          <w:b/>
        </w:rPr>
        <w:t>1.2. APRECIAÇÃO</w:t>
      </w:r>
    </w:p>
    <w:p w:rsidR="00DA6C99" w:rsidRPr="00F70602" w:rsidRDefault="00221DED" w:rsidP="00F70602">
      <w:pPr>
        <w:tabs>
          <w:tab w:val="left" w:pos="1134"/>
        </w:tabs>
        <w:ind w:firstLine="709"/>
        <w:jc w:val="both"/>
        <w:rPr>
          <w:rFonts w:ascii="Arial" w:hAnsi="Arial" w:cs="Arial"/>
          <w:i/>
          <w:sz w:val="20"/>
          <w:szCs w:val="20"/>
        </w:rPr>
      </w:pPr>
      <w:r w:rsidRPr="00F70602">
        <w:rPr>
          <w:rFonts w:ascii="Arial" w:hAnsi="Arial" w:cs="Arial"/>
          <w:sz w:val="20"/>
          <w:szCs w:val="20"/>
        </w:rPr>
        <w:t xml:space="preserve">Analisando os autos e considerando as análises do Especialista designado para verificar </w:t>
      </w:r>
      <w:r w:rsidRPr="00F70602">
        <w:rPr>
          <w:rFonts w:ascii="Arial" w:hAnsi="Arial" w:cs="Arial"/>
          <w:i/>
          <w:sz w:val="20"/>
          <w:szCs w:val="20"/>
        </w:rPr>
        <w:t>in loco</w:t>
      </w:r>
      <w:r w:rsidRPr="00F70602">
        <w:rPr>
          <w:rFonts w:ascii="Arial" w:hAnsi="Arial" w:cs="Arial"/>
          <w:sz w:val="20"/>
          <w:szCs w:val="20"/>
        </w:rPr>
        <w:t xml:space="preserve"> as condições de oferta</w:t>
      </w:r>
      <w:r w:rsidR="00B2773E">
        <w:rPr>
          <w:rFonts w:ascii="Arial" w:hAnsi="Arial" w:cs="Arial"/>
          <w:sz w:val="20"/>
          <w:szCs w:val="20"/>
        </w:rPr>
        <w:t xml:space="preserve"> do C</w:t>
      </w:r>
      <w:r w:rsidR="00C21387" w:rsidRPr="00F70602">
        <w:rPr>
          <w:rFonts w:ascii="Arial" w:hAnsi="Arial" w:cs="Arial"/>
          <w:sz w:val="20"/>
          <w:szCs w:val="20"/>
        </w:rPr>
        <w:t>urso</w:t>
      </w:r>
      <w:r w:rsidRPr="00F70602">
        <w:rPr>
          <w:rFonts w:ascii="Arial" w:hAnsi="Arial" w:cs="Arial"/>
          <w:sz w:val="20"/>
          <w:szCs w:val="20"/>
        </w:rPr>
        <w:t xml:space="preserve">, pode-se considerar que a atual instalação oferece condições </w:t>
      </w:r>
      <w:r w:rsidR="00DA6C99" w:rsidRPr="00F70602">
        <w:rPr>
          <w:rFonts w:ascii="Arial" w:hAnsi="Arial" w:cs="Arial"/>
          <w:sz w:val="20"/>
          <w:szCs w:val="20"/>
        </w:rPr>
        <w:t xml:space="preserve">adequadas </w:t>
      </w:r>
      <w:r w:rsidRPr="00F70602">
        <w:rPr>
          <w:rFonts w:ascii="Arial" w:hAnsi="Arial" w:cs="Arial"/>
          <w:sz w:val="20"/>
          <w:szCs w:val="20"/>
        </w:rPr>
        <w:t xml:space="preserve">para </w:t>
      </w:r>
      <w:r w:rsidR="00DA6C99" w:rsidRPr="00F70602">
        <w:rPr>
          <w:rFonts w:ascii="Arial" w:hAnsi="Arial" w:cs="Arial"/>
          <w:sz w:val="20"/>
          <w:szCs w:val="20"/>
        </w:rPr>
        <w:t>o número de alunos atualmente matriculados.</w:t>
      </w:r>
      <w:r w:rsidR="00DA6C99" w:rsidRPr="00F70602">
        <w:rPr>
          <w:rFonts w:ascii="Arial" w:hAnsi="Arial" w:cs="Arial"/>
          <w:i/>
          <w:sz w:val="20"/>
          <w:szCs w:val="20"/>
        </w:rPr>
        <w:t xml:space="preserve"> </w:t>
      </w:r>
      <w:r w:rsidR="00732212" w:rsidRPr="00F70602">
        <w:rPr>
          <w:rFonts w:ascii="Arial" w:hAnsi="Arial" w:cs="Arial"/>
          <w:i/>
          <w:sz w:val="20"/>
          <w:szCs w:val="20"/>
        </w:rPr>
        <w:t>Porém, c</w:t>
      </w:r>
      <w:r w:rsidR="00DA6C99" w:rsidRPr="00F70602">
        <w:rPr>
          <w:rFonts w:ascii="Arial" w:hAnsi="Arial" w:cs="Arial"/>
          <w:i/>
          <w:sz w:val="20"/>
          <w:szCs w:val="20"/>
        </w:rPr>
        <w:t>omo observa o Especialista, “novos ingressos tornariam as condições de oferta inviáveis, principalmente pela quantidade e qualidade do acervo existente”.</w:t>
      </w:r>
    </w:p>
    <w:p w:rsidR="003A2925" w:rsidRPr="00F70602" w:rsidRDefault="00DA6C99" w:rsidP="004E21D4">
      <w:pPr>
        <w:tabs>
          <w:tab w:val="left" w:pos="426"/>
        </w:tabs>
        <w:autoSpaceDE w:val="0"/>
        <w:autoSpaceDN w:val="0"/>
        <w:adjustRightInd w:val="0"/>
        <w:ind w:firstLine="709"/>
        <w:jc w:val="both"/>
        <w:rPr>
          <w:rFonts w:ascii="Arial" w:hAnsi="Arial" w:cs="Arial"/>
          <w:i/>
          <w:sz w:val="20"/>
          <w:szCs w:val="20"/>
        </w:rPr>
      </w:pPr>
      <w:r w:rsidRPr="00F70602">
        <w:rPr>
          <w:rFonts w:ascii="Arial" w:hAnsi="Arial" w:cs="Arial"/>
          <w:sz w:val="20"/>
          <w:szCs w:val="20"/>
        </w:rPr>
        <w:t xml:space="preserve">As alegações da IES para a mudança de endereço </w:t>
      </w:r>
      <w:r w:rsidR="00732212" w:rsidRPr="00F70602">
        <w:rPr>
          <w:rFonts w:ascii="Arial" w:hAnsi="Arial" w:cs="Arial"/>
          <w:sz w:val="20"/>
          <w:szCs w:val="20"/>
        </w:rPr>
        <w:t xml:space="preserve">e mudança de direção </w:t>
      </w:r>
      <w:r w:rsidRPr="00F70602">
        <w:rPr>
          <w:rFonts w:ascii="Arial" w:hAnsi="Arial" w:cs="Arial"/>
          <w:sz w:val="20"/>
          <w:szCs w:val="20"/>
        </w:rPr>
        <w:t>sem comunicação ao Conselho Estadual de Educação no Ofício nº 186/2011 indica</w:t>
      </w:r>
      <w:r w:rsidR="00732212" w:rsidRPr="00F70602">
        <w:rPr>
          <w:rFonts w:ascii="Arial" w:hAnsi="Arial" w:cs="Arial"/>
          <w:sz w:val="20"/>
          <w:szCs w:val="20"/>
        </w:rPr>
        <w:t>m</w:t>
      </w:r>
      <w:r w:rsidRPr="00F70602">
        <w:rPr>
          <w:rFonts w:ascii="Arial" w:hAnsi="Arial" w:cs="Arial"/>
          <w:sz w:val="20"/>
          <w:szCs w:val="20"/>
        </w:rPr>
        <w:t xml:space="preserve"> falha</w:t>
      </w:r>
      <w:r w:rsidR="00732212" w:rsidRPr="00F70602">
        <w:rPr>
          <w:rFonts w:ascii="Arial" w:hAnsi="Arial" w:cs="Arial"/>
          <w:sz w:val="20"/>
          <w:szCs w:val="20"/>
        </w:rPr>
        <w:t>s</w:t>
      </w:r>
      <w:r w:rsidRPr="00F70602">
        <w:rPr>
          <w:rFonts w:ascii="Arial" w:hAnsi="Arial" w:cs="Arial"/>
          <w:sz w:val="20"/>
          <w:szCs w:val="20"/>
        </w:rPr>
        <w:t xml:space="preserve"> administrativa</w:t>
      </w:r>
      <w:r w:rsidR="00732212" w:rsidRPr="00F70602">
        <w:rPr>
          <w:rFonts w:ascii="Arial" w:hAnsi="Arial" w:cs="Arial"/>
          <w:sz w:val="20"/>
          <w:szCs w:val="20"/>
        </w:rPr>
        <w:t>s graves</w:t>
      </w:r>
      <w:r w:rsidRPr="00F70602">
        <w:rPr>
          <w:rFonts w:ascii="Arial" w:hAnsi="Arial" w:cs="Arial"/>
          <w:sz w:val="20"/>
          <w:szCs w:val="20"/>
        </w:rPr>
        <w:t xml:space="preserve"> por parte da Instituição</w:t>
      </w:r>
      <w:r w:rsidR="00732212" w:rsidRPr="00F70602">
        <w:rPr>
          <w:rFonts w:ascii="Arial" w:hAnsi="Arial" w:cs="Arial"/>
          <w:sz w:val="20"/>
          <w:szCs w:val="20"/>
        </w:rPr>
        <w:t xml:space="preserve"> e de sua mantenedora, a Fundação Instituto Tecnológico de Osasco</w:t>
      </w:r>
      <w:r w:rsidRPr="00F70602">
        <w:rPr>
          <w:rFonts w:ascii="Arial" w:hAnsi="Arial" w:cs="Arial"/>
          <w:sz w:val="20"/>
          <w:szCs w:val="20"/>
        </w:rPr>
        <w:t xml:space="preserve">, </w:t>
      </w:r>
      <w:r w:rsidR="00580CF4" w:rsidRPr="00F70602">
        <w:rPr>
          <w:rFonts w:ascii="Arial" w:hAnsi="Arial" w:cs="Arial"/>
          <w:sz w:val="20"/>
          <w:szCs w:val="20"/>
        </w:rPr>
        <w:t xml:space="preserve">por admitir que para viabilizar a instalação de um campus de Universidade Federal, cedeu o espaço da FAC-FITO. Mesmo que a situação atual demonstre que a </w:t>
      </w:r>
      <w:r w:rsidR="00FD227A" w:rsidRPr="00F70602">
        <w:rPr>
          <w:rFonts w:ascii="Arial" w:hAnsi="Arial" w:cs="Arial"/>
          <w:sz w:val="20"/>
          <w:szCs w:val="20"/>
        </w:rPr>
        <w:t>atual infraestrutura apresenta condições até melhores, não se pode ignorar que, ao menos durante um período, houve sim prejuízo aos alunos, como bem demonstram as ocorrências relativas ao curso superior, bacharelado, em Ciências da Computação, obrigando a Congregação de Professores</w:t>
      </w:r>
      <w:r w:rsidR="003A2925" w:rsidRPr="00F70602">
        <w:rPr>
          <w:rFonts w:ascii="Arial" w:hAnsi="Arial" w:cs="Arial"/>
          <w:sz w:val="20"/>
          <w:szCs w:val="20"/>
        </w:rPr>
        <w:t xml:space="preserve">, </w:t>
      </w:r>
      <w:r w:rsidR="003B7253" w:rsidRPr="00F70602">
        <w:rPr>
          <w:rFonts w:ascii="Arial" w:hAnsi="Arial" w:cs="Arial"/>
          <w:sz w:val="20"/>
          <w:szCs w:val="20"/>
        </w:rPr>
        <w:t xml:space="preserve">a partir da análise e recomendações do Especialista, em </w:t>
      </w:r>
      <w:r w:rsidR="003A2925" w:rsidRPr="00F70602">
        <w:rPr>
          <w:rFonts w:ascii="Arial" w:hAnsi="Arial" w:cs="Arial"/>
          <w:sz w:val="20"/>
          <w:szCs w:val="20"/>
        </w:rPr>
        <w:t xml:space="preserve">reunião realizada no dia 01 de agosto de 2009 (fls.270 a 272), a determinar a </w:t>
      </w:r>
      <w:r w:rsidR="003A2925" w:rsidRPr="00F70602">
        <w:rPr>
          <w:rFonts w:ascii="Arial" w:hAnsi="Arial" w:cs="Arial"/>
          <w:i/>
          <w:sz w:val="20"/>
          <w:szCs w:val="20"/>
        </w:rPr>
        <w:t xml:space="preserve">“Redução imediata do número de vagas, em especial no período noturno para o próximo processo seletivo de alunos. Esta solicitação fundamenta-se na queda de quantidade e qualidade de computadores disponíveis para uso didático, agravada pelo acervo disponível”. </w:t>
      </w:r>
    </w:p>
    <w:p w:rsidR="00E475DF" w:rsidRPr="00F70602" w:rsidRDefault="005476A6" w:rsidP="004E21D4">
      <w:pPr>
        <w:tabs>
          <w:tab w:val="left" w:pos="426"/>
        </w:tabs>
        <w:autoSpaceDE w:val="0"/>
        <w:autoSpaceDN w:val="0"/>
        <w:adjustRightInd w:val="0"/>
        <w:ind w:firstLine="709"/>
        <w:jc w:val="both"/>
        <w:rPr>
          <w:rFonts w:ascii="Arial" w:hAnsi="Arial" w:cs="Arial"/>
          <w:b/>
          <w:sz w:val="20"/>
          <w:szCs w:val="20"/>
        </w:rPr>
      </w:pPr>
      <w:r w:rsidRPr="00F70602">
        <w:rPr>
          <w:rFonts w:ascii="Arial" w:hAnsi="Arial" w:cs="Arial"/>
          <w:sz w:val="20"/>
          <w:szCs w:val="20"/>
        </w:rPr>
        <w:t>A</w:t>
      </w:r>
      <w:r w:rsidR="00922457" w:rsidRPr="00F70602">
        <w:rPr>
          <w:rFonts w:ascii="Arial" w:hAnsi="Arial" w:cs="Arial"/>
          <w:sz w:val="20"/>
          <w:szCs w:val="20"/>
        </w:rPr>
        <w:t xml:space="preserve">pós atendimento das várias exigências e o Termo de Compromisso assumido, há que se considerar </w:t>
      </w:r>
      <w:r w:rsidR="00700AD0" w:rsidRPr="00F70602">
        <w:rPr>
          <w:rFonts w:ascii="Arial" w:hAnsi="Arial" w:cs="Arial"/>
          <w:sz w:val="20"/>
          <w:szCs w:val="20"/>
        </w:rPr>
        <w:t xml:space="preserve">a </w:t>
      </w:r>
      <w:r w:rsidR="00E475DF" w:rsidRPr="00F70602">
        <w:rPr>
          <w:rFonts w:ascii="Arial" w:hAnsi="Arial" w:cs="Arial"/>
          <w:sz w:val="20"/>
          <w:szCs w:val="20"/>
        </w:rPr>
        <w:t xml:space="preserve">intenção </w:t>
      </w:r>
      <w:r w:rsidR="00B56E46" w:rsidRPr="00F70602">
        <w:rPr>
          <w:rFonts w:ascii="Arial" w:hAnsi="Arial" w:cs="Arial"/>
          <w:sz w:val="20"/>
          <w:szCs w:val="20"/>
        </w:rPr>
        <w:t xml:space="preserve">da IES, </w:t>
      </w:r>
      <w:r w:rsidR="00E475DF" w:rsidRPr="00F70602">
        <w:rPr>
          <w:rFonts w:ascii="Arial" w:hAnsi="Arial" w:cs="Arial"/>
          <w:sz w:val="20"/>
          <w:szCs w:val="20"/>
        </w:rPr>
        <w:t>de encerrar o oferecimento do Curso de Bacharelado de Ciência da Computação depois da conclusão dos alunos matriculados no curso</w:t>
      </w:r>
      <w:r w:rsidRPr="00F70602">
        <w:rPr>
          <w:rFonts w:ascii="Arial" w:hAnsi="Arial" w:cs="Arial"/>
          <w:sz w:val="20"/>
          <w:szCs w:val="20"/>
        </w:rPr>
        <w:t xml:space="preserve">, conforme afirmação contida no item </w:t>
      </w:r>
      <w:proofErr w:type="gramStart"/>
      <w:r w:rsidRPr="00F70602">
        <w:rPr>
          <w:rFonts w:ascii="Arial" w:hAnsi="Arial" w:cs="Arial"/>
          <w:sz w:val="20"/>
          <w:szCs w:val="20"/>
        </w:rPr>
        <w:t>5</w:t>
      </w:r>
      <w:proofErr w:type="gramEnd"/>
      <w:r w:rsidRPr="00F70602">
        <w:rPr>
          <w:rFonts w:ascii="Arial" w:hAnsi="Arial" w:cs="Arial"/>
          <w:sz w:val="20"/>
          <w:szCs w:val="20"/>
        </w:rPr>
        <w:t>, juntado às fls. 325 dos autos. Por ocasião dessa declaração (30 de setembro de 2010), a direção da IES informa que mantém apenas duas turmas de alunos matriculados, com previsão de integralização do curso até o final de 20</w:t>
      </w:r>
      <w:r w:rsidR="00F12FD5" w:rsidRPr="00F70602">
        <w:rPr>
          <w:rFonts w:ascii="Arial" w:hAnsi="Arial" w:cs="Arial"/>
          <w:sz w:val="20"/>
          <w:szCs w:val="20"/>
        </w:rPr>
        <w:t xml:space="preserve">11, com possibilidade de integralização até o final de 2014. Ao final de seu Termo de Compromisso, a IES propõe </w:t>
      </w:r>
      <w:r w:rsidR="00F12FD5" w:rsidRPr="00F70602">
        <w:rPr>
          <w:rFonts w:ascii="Arial" w:hAnsi="Arial" w:cs="Arial"/>
          <w:i/>
          <w:sz w:val="20"/>
          <w:szCs w:val="20"/>
        </w:rPr>
        <w:t>“</w:t>
      </w:r>
      <w:r w:rsidR="00F12FD5" w:rsidRPr="00F70602">
        <w:rPr>
          <w:rFonts w:ascii="Arial" w:hAnsi="Arial" w:cs="Arial"/>
          <w:b/>
          <w:i/>
          <w:sz w:val="20"/>
          <w:szCs w:val="20"/>
        </w:rPr>
        <w:t xml:space="preserve">a regularização da situação no prazo de até </w:t>
      </w:r>
      <w:proofErr w:type="gramStart"/>
      <w:r w:rsidR="00F12FD5" w:rsidRPr="00F70602">
        <w:rPr>
          <w:rFonts w:ascii="Arial" w:hAnsi="Arial" w:cs="Arial"/>
          <w:b/>
          <w:i/>
          <w:sz w:val="20"/>
          <w:szCs w:val="20"/>
        </w:rPr>
        <w:t>2</w:t>
      </w:r>
      <w:proofErr w:type="gramEnd"/>
      <w:r w:rsidR="00F12FD5" w:rsidRPr="00F70602">
        <w:rPr>
          <w:rFonts w:ascii="Arial" w:hAnsi="Arial" w:cs="Arial"/>
          <w:b/>
          <w:i/>
          <w:sz w:val="20"/>
          <w:szCs w:val="20"/>
        </w:rPr>
        <w:t xml:space="preserve"> (dois) anos para sanear os problemas de: compatibilizar o acervo bibliográfico da FAC-FITO de acordo com agrade curricular e manter o corpo docente de acordo com as recomendações da Seção 9 do Currículo de Referência da SBC”, acrescentando que as demais exigências já foram cumpridas, relacionando-as às fls. 328.</w:t>
      </w:r>
    </w:p>
    <w:p w:rsidR="003B6D0C" w:rsidRPr="00F70602" w:rsidRDefault="00F12FD5" w:rsidP="00F70602">
      <w:pPr>
        <w:jc w:val="both"/>
        <w:rPr>
          <w:rFonts w:ascii="Arial" w:hAnsi="Arial" w:cs="Arial"/>
          <w:sz w:val="20"/>
          <w:szCs w:val="20"/>
        </w:rPr>
      </w:pPr>
      <w:r w:rsidRPr="00F70602">
        <w:rPr>
          <w:rFonts w:ascii="Arial" w:hAnsi="Arial" w:cs="Arial"/>
          <w:sz w:val="20"/>
          <w:szCs w:val="20"/>
        </w:rPr>
        <w:tab/>
      </w:r>
      <w:r w:rsidR="003B6D0C" w:rsidRPr="00F70602">
        <w:rPr>
          <w:rFonts w:ascii="Arial" w:hAnsi="Arial" w:cs="Arial"/>
          <w:sz w:val="20"/>
          <w:szCs w:val="20"/>
        </w:rPr>
        <w:t>D</w:t>
      </w:r>
      <w:r w:rsidR="004429F8" w:rsidRPr="00F70602">
        <w:rPr>
          <w:rFonts w:ascii="Arial" w:hAnsi="Arial" w:cs="Arial"/>
          <w:sz w:val="20"/>
          <w:szCs w:val="20"/>
        </w:rPr>
        <w:t xml:space="preserve">e acordo com o disposto no Parecer CEE 413/2009, para </w:t>
      </w:r>
      <w:r w:rsidR="00B2773E">
        <w:rPr>
          <w:rFonts w:ascii="Arial" w:hAnsi="Arial" w:cs="Arial"/>
          <w:sz w:val="20"/>
          <w:szCs w:val="20"/>
        </w:rPr>
        <w:t>Renovar o Reconhecimento do C</w:t>
      </w:r>
      <w:r w:rsidR="003B6D0C" w:rsidRPr="00F70602">
        <w:rPr>
          <w:rFonts w:ascii="Arial" w:hAnsi="Arial" w:cs="Arial"/>
          <w:sz w:val="20"/>
          <w:szCs w:val="20"/>
        </w:rPr>
        <w:t xml:space="preserve">urso será necessário cumprir o que determina o § 2º e, por </w:t>
      </w:r>
      <w:proofErr w:type="spellStart"/>
      <w:r w:rsidR="003B6D0C" w:rsidRPr="00F70602">
        <w:rPr>
          <w:rFonts w:ascii="Arial" w:hAnsi="Arial" w:cs="Arial"/>
          <w:sz w:val="20"/>
          <w:szCs w:val="20"/>
        </w:rPr>
        <w:t>consequência</w:t>
      </w:r>
      <w:proofErr w:type="spellEnd"/>
      <w:r w:rsidR="003B6D0C" w:rsidRPr="00F70602">
        <w:rPr>
          <w:rFonts w:ascii="Arial" w:hAnsi="Arial" w:cs="Arial"/>
          <w:sz w:val="20"/>
          <w:szCs w:val="20"/>
        </w:rPr>
        <w:t xml:space="preserve">, também o que reza o § 3º, da Deliberação CEE nº 48/2005: “No prazo indicado no parágrafo anterior, haverá a visita para a verificação </w:t>
      </w:r>
      <w:r w:rsidR="003B6D0C" w:rsidRPr="00B2773E">
        <w:rPr>
          <w:rFonts w:ascii="Arial" w:hAnsi="Arial" w:cs="Arial"/>
          <w:i/>
          <w:sz w:val="20"/>
          <w:szCs w:val="20"/>
        </w:rPr>
        <w:t>in loco</w:t>
      </w:r>
      <w:r w:rsidR="003B6D0C" w:rsidRPr="00F70602">
        <w:rPr>
          <w:rFonts w:ascii="Arial" w:hAnsi="Arial" w:cs="Arial"/>
          <w:sz w:val="20"/>
          <w:szCs w:val="20"/>
        </w:rPr>
        <w:t xml:space="preserve"> das providênci</w:t>
      </w:r>
      <w:r w:rsidR="00B2773E">
        <w:rPr>
          <w:rFonts w:ascii="Arial" w:hAnsi="Arial" w:cs="Arial"/>
          <w:sz w:val="20"/>
          <w:szCs w:val="20"/>
        </w:rPr>
        <w:t>as tomadas, realizada por dois C</w:t>
      </w:r>
      <w:r w:rsidR="003B6D0C" w:rsidRPr="00F70602">
        <w:rPr>
          <w:rFonts w:ascii="Arial" w:hAnsi="Arial" w:cs="Arial"/>
          <w:sz w:val="20"/>
          <w:szCs w:val="20"/>
        </w:rPr>
        <w:t>onselheiros especialmente designados para esse fim”.</w:t>
      </w:r>
    </w:p>
    <w:p w:rsidR="00C05D27" w:rsidRPr="00F70602" w:rsidRDefault="00EB2912" w:rsidP="00F70602">
      <w:pPr>
        <w:jc w:val="both"/>
        <w:rPr>
          <w:rFonts w:ascii="Arial" w:hAnsi="Arial" w:cs="Arial"/>
          <w:sz w:val="20"/>
          <w:szCs w:val="20"/>
        </w:rPr>
      </w:pPr>
      <w:r w:rsidRPr="00F70602">
        <w:rPr>
          <w:rFonts w:ascii="Arial" w:hAnsi="Arial" w:cs="Arial"/>
          <w:sz w:val="20"/>
          <w:szCs w:val="20"/>
        </w:rPr>
        <w:tab/>
      </w:r>
      <w:r w:rsidR="00C05D27" w:rsidRPr="00F70602">
        <w:rPr>
          <w:rFonts w:ascii="Arial" w:hAnsi="Arial" w:cs="Arial"/>
          <w:sz w:val="20"/>
          <w:szCs w:val="20"/>
        </w:rPr>
        <w:t>Considerando</w:t>
      </w:r>
      <w:r w:rsidR="003B6D0C" w:rsidRPr="00F70602">
        <w:rPr>
          <w:rFonts w:ascii="Arial" w:hAnsi="Arial" w:cs="Arial"/>
          <w:sz w:val="20"/>
          <w:szCs w:val="20"/>
        </w:rPr>
        <w:t xml:space="preserve">: </w:t>
      </w:r>
    </w:p>
    <w:p w:rsidR="00C05D27" w:rsidRPr="00F70602" w:rsidRDefault="00C05D27" w:rsidP="00F70602">
      <w:pPr>
        <w:jc w:val="both"/>
        <w:rPr>
          <w:rFonts w:ascii="Arial" w:hAnsi="Arial" w:cs="Arial"/>
          <w:sz w:val="20"/>
          <w:szCs w:val="20"/>
        </w:rPr>
      </w:pPr>
      <w:r w:rsidRPr="00F70602">
        <w:rPr>
          <w:rFonts w:ascii="Arial" w:hAnsi="Arial" w:cs="Arial"/>
          <w:sz w:val="20"/>
          <w:szCs w:val="20"/>
        </w:rPr>
        <w:t xml:space="preserve">- </w:t>
      </w:r>
      <w:r w:rsidR="003B6D0C" w:rsidRPr="00F70602">
        <w:rPr>
          <w:rFonts w:ascii="Arial" w:hAnsi="Arial" w:cs="Arial"/>
          <w:sz w:val="20"/>
          <w:szCs w:val="20"/>
        </w:rPr>
        <w:t>o tempo decorrido entre a decisão do Parecer CEE</w:t>
      </w:r>
      <w:r w:rsidR="009C296B">
        <w:rPr>
          <w:rFonts w:ascii="Arial" w:hAnsi="Arial" w:cs="Arial"/>
          <w:sz w:val="20"/>
          <w:szCs w:val="20"/>
        </w:rPr>
        <w:t xml:space="preserve"> nº </w:t>
      </w:r>
      <w:r w:rsidR="003B6D0C" w:rsidRPr="00F70602">
        <w:rPr>
          <w:rFonts w:ascii="Arial" w:hAnsi="Arial" w:cs="Arial"/>
          <w:sz w:val="20"/>
          <w:szCs w:val="20"/>
        </w:rPr>
        <w:t xml:space="preserve">413/2009, o Termo de Compromisso assumido pela IES, no prazo de até dois anos; </w:t>
      </w:r>
    </w:p>
    <w:p w:rsidR="00213CC6" w:rsidRPr="00F70602" w:rsidRDefault="00C05D27" w:rsidP="00F70602">
      <w:pPr>
        <w:jc w:val="both"/>
        <w:rPr>
          <w:rFonts w:ascii="Arial" w:hAnsi="Arial" w:cs="Arial"/>
          <w:sz w:val="20"/>
          <w:szCs w:val="20"/>
        </w:rPr>
      </w:pPr>
      <w:r w:rsidRPr="00F70602">
        <w:rPr>
          <w:rFonts w:ascii="Arial" w:hAnsi="Arial" w:cs="Arial"/>
          <w:sz w:val="20"/>
          <w:szCs w:val="20"/>
        </w:rPr>
        <w:t xml:space="preserve">- que </w:t>
      </w:r>
      <w:r w:rsidR="007C1BA1" w:rsidRPr="00F70602">
        <w:rPr>
          <w:rFonts w:ascii="Arial" w:hAnsi="Arial" w:cs="Arial"/>
          <w:sz w:val="20"/>
          <w:szCs w:val="20"/>
        </w:rPr>
        <w:t xml:space="preserve">a </w:t>
      </w:r>
      <w:r w:rsidR="00213CC6" w:rsidRPr="00F70602">
        <w:rPr>
          <w:rFonts w:ascii="Arial" w:hAnsi="Arial" w:cs="Arial"/>
          <w:sz w:val="20"/>
          <w:szCs w:val="20"/>
        </w:rPr>
        <w:t xml:space="preserve">irregularidade cometida na </w:t>
      </w:r>
      <w:r w:rsidR="007C1BA1" w:rsidRPr="00F70602">
        <w:rPr>
          <w:rFonts w:ascii="Arial" w:hAnsi="Arial" w:cs="Arial"/>
          <w:sz w:val="20"/>
          <w:szCs w:val="20"/>
        </w:rPr>
        <w:t>mudança de direção foi sanada no Processo CEE</w:t>
      </w:r>
      <w:r w:rsidR="00213CC6" w:rsidRPr="00F70602">
        <w:rPr>
          <w:rFonts w:ascii="Arial" w:hAnsi="Arial" w:cs="Arial"/>
          <w:sz w:val="20"/>
          <w:szCs w:val="20"/>
        </w:rPr>
        <w:t xml:space="preserve"> </w:t>
      </w:r>
      <w:r w:rsidR="00453EEE">
        <w:rPr>
          <w:rFonts w:ascii="Arial" w:hAnsi="Arial" w:cs="Arial"/>
          <w:sz w:val="20"/>
          <w:szCs w:val="20"/>
        </w:rPr>
        <w:t xml:space="preserve">nº </w:t>
      </w:r>
      <w:r w:rsidR="00213CC6" w:rsidRPr="00F70602">
        <w:rPr>
          <w:rFonts w:ascii="Arial" w:hAnsi="Arial" w:cs="Arial"/>
          <w:sz w:val="20"/>
          <w:szCs w:val="20"/>
        </w:rPr>
        <w:t xml:space="preserve">2035/1975, por meio do </w:t>
      </w:r>
      <w:r w:rsidR="00453EEE">
        <w:rPr>
          <w:rFonts w:ascii="Arial" w:hAnsi="Arial" w:cs="Arial"/>
          <w:sz w:val="20"/>
          <w:szCs w:val="20"/>
        </w:rPr>
        <w:t xml:space="preserve">Parecer </w:t>
      </w:r>
      <w:r w:rsidR="00213CC6" w:rsidRPr="00F70602">
        <w:rPr>
          <w:rFonts w:ascii="Arial" w:hAnsi="Arial" w:cs="Arial"/>
          <w:sz w:val="20"/>
          <w:szCs w:val="20"/>
        </w:rPr>
        <w:t>CEE</w:t>
      </w:r>
      <w:r w:rsidR="00453EEE">
        <w:rPr>
          <w:rFonts w:ascii="Arial" w:hAnsi="Arial" w:cs="Arial"/>
          <w:sz w:val="20"/>
          <w:szCs w:val="20"/>
        </w:rPr>
        <w:t xml:space="preserve"> nº</w:t>
      </w:r>
      <w:r w:rsidR="00213CC6" w:rsidRPr="00F70602">
        <w:rPr>
          <w:rFonts w:ascii="Arial" w:hAnsi="Arial" w:cs="Arial"/>
          <w:sz w:val="20"/>
          <w:szCs w:val="20"/>
        </w:rPr>
        <w:t xml:space="preserve"> 424</w:t>
      </w:r>
      <w:r w:rsidR="00453EEE">
        <w:rPr>
          <w:rFonts w:ascii="Arial" w:hAnsi="Arial" w:cs="Arial"/>
          <w:sz w:val="20"/>
          <w:szCs w:val="20"/>
        </w:rPr>
        <w:t>/11</w:t>
      </w:r>
      <w:r w:rsidR="00213CC6" w:rsidRPr="00F70602">
        <w:rPr>
          <w:rFonts w:ascii="Arial" w:hAnsi="Arial" w:cs="Arial"/>
          <w:sz w:val="20"/>
          <w:szCs w:val="20"/>
        </w:rPr>
        <w:t>, aprovado em 30/11/2011;</w:t>
      </w:r>
    </w:p>
    <w:p w:rsidR="00A10841" w:rsidRPr="00F70602" w:rsidRDefault="007C1BA1" w:rsidP="00F70602">
      <w:pPr>
        <w:jc w:val="both"/>
        <w:rPr>
          <w:rFonts w:ascii="Arial" w:hAnsi="Arial" w:cs="Arial"/>
          <w:sz w:val="20"/>
          <w:szCs w:val="20"/>
        </w:rPr>
      </w:pPr>
      <w:r w:rsidRPr="00F70602">
        <w:rPr>
          <w:rFonts w:ascii="Arial" w:hAnsi="Arial" w:cs="Arial"/>
          <w:sz w:val="20"/>
          <w:szCs w:val="20"/>
        </w:rPr>
        <w:t xml:space="preserve">- </w:t>
      </w:r>
      <w:r w:rsidR="003B6D0C" w:rsidRPr="00F70602">
        <w:rPr>
          <w:rFonts w:ascii="Arial" w:hAnsi="Arial" w:cs="Arial"/>
          <w:sz w:val="20"/>
          <w:szCs w:val="20"/>
        </w:rPr>
        <w:t xml:space="preserve">que o processo seletivo </w:t>
      </w:r>
      <w:r w:rsidR="00A10841" w:rsidRPr="00F70602">
        <w:rPr>
          <w:rFonts w:ascii="Arial" w:hAnsi="Arial" w:cs="Arial"/>
          <w:sz w:val="20"/>
          <w:szCs w:val="20"/>
        </w:rPr>
        <w:t xml:space="preserve">para o curso </w:t>
      </w:r>
      <w:r w:rsidR="003B6D0C" w:rsidRPr="00F70602">
        <w:rPr>
          <w:rFonts w:ascii="Arial" w:hAnsi="Arial" w:cs="Arial"/>
          <w:sz w:val="20"/>
          <w:szCs w:val="20"/>
        </w:rPr>
        <w:t>foi suspenso até que a situação fosse comprovada</w:t>
      </w:r>
      <w:r w:rsidR="00A10841" w:rsidRPr="00F70602">
        <w:rPr>
          <w:rFonts w:ascii="Arial" w:hAnsi="Arial" w:cs="Arial"/>
          <w:sz w:val="20"/>
          <w:szCs w:val="20"/>
        </w:rPr>
        <w:t xml:space="preserve"> e declarada </w:t>
      </w:r>
      <w:r w:rsidR="003B6D0C" w:rsidRPr="00F70602">
        <w:rPr>
          <w:rFonts w:ascii="Arial" w:hAnsi="Arial" w:cs="Arial"/>
          <w:sz w:val="20"/>
          <w:szCs w:val="20"/>
        </w:rPr>
        <w:t>regularizada</w:t>
      </w:r>
      <w:r w:rsidR="00A10841" w:rsidRPr="00F70602">
        <w:rPr>
          <w:rFonts w:ascii="Arial" w:hAnsi="Arial" w:cs="Arial"/>
          <w:sz w:val="20"/>
          <w:szCs w:val="20"/>
        </w:rPr>
        <w:t xml:space="preserve"> por este Colegiado</w:t>
      </w:r>
      <w:r w:rsidR="003B6D0C" w:rsidRPr="00F70602">
        <w:rPr>
          <w:rFonts w:ascii="Arial" w:hAnsi="Arial" w:cs="Arial"/>
          <w:sz w:val="20"/>
          <w:szCs w:val="20"/>
        </w:rPr>
        <w:t>;</w:t>
      </w:r>
    </w:p>
    <w:p w:rsidR="00C05D27" w:rsidRPr="00F70602" w:rsidRDefault="00A10841" w:rsidP="00F70602">
      <w:pPr>
        <w:jc w:val="both"/>
        <w:rPr>
          <w:rFonts w:ascii="Arial" w:hAnsi="Arial" w:cs="Arial"/>
          <w:sz w:val="20"/>
          <w:szCs w:val="20"/>
        </w:rPr>
      </w:pPr>
      <w:r w:rsidRPr="00F70602">
        <w:rPr>
          <w:rFonts w:ascii="Arial" w:hAnsi="Arial" w:cs="Arial"/>
          <w:sz w:val="20"/>
          <w:szCs w:val="20"/>
        </w:rPr>
        <w:lastRenderedPageBreak/>
        <w:t>-</w:t>
      </w:r>
      <w:r w:rsidR="003B6D0C" w:rsidRPr="00F70602">
        <w:rPr>
          <w:rFonts w:ascii="Arial" w:hAnsi="Arial" w:cs="Arial"/>
          <w:sz w:val="20"/>
          <w:szCs w:val="20"/>
        </w:rPr>
        <w:t xml:space="preserve"> a intenção, manifestada, mas não formalizada</w:t>
      </w:r>
      <w:r w:rsidR="000F3896" w:rsidRPr="00F70602">
        <w:rPr>
          <w:rFonts w:ascii="Arial" w:hAnsi="Arial" w:cs="Arial"/>
          <w:sz w:val="20"/>
          <w:szCs w:val="20"/>
        </w:rPr>
        <w:t xml:space="preserve"> da IES</w:t>
      </w:r>
      <w:r w:rsidR="00B2773E">
        <w:rPr>
          <w:rFonts w:ascii="Arial" w:hAnsi="Arial" w:cs="Arial"/>
          <w:sz w:val="20"/>
          <w:szCs w:val="20"/>
        </w:rPr>
        <w:t xml:space="preserve"> em encerrar o C</w:t>
      </w:r>
      <w:r w:rsidR="003B6D0C" w:rsidRPr="00F70602">
        <w:rPr>
          <w:rFonts w:ascii="Arial" w:hAnsi="Arial" w:cs="Arial"/>
          <w:sz w:val="20"/>
          <w:szCs w:val="20"/>
        </w:rPr>
        <w:t>urso para oferecer “</w:t>
      </w:r>
      <w:r w:rsidR="00B2773E">
        <w:rPr>
          <w:rFonts w:ascii="Arial" w:hAnsi="Arial" w:cs="Arial"/>
          <w:i/>
          <w:sz w:val="20"/>
          <w:szCs w:val="20"/>
        </w:rPr>
        <w:t>C</w:t>
      </w:r>
      <w:r w:rsidR="003B6D0C" w:rsidRPr="00F70602">
        <w:rPr>
          <w:rFonts w:ascii="Arial" w:hAnsi="Arial" w:cs="Arial"/>
          <w:i/>
          <w:sz w:val="20"/>
          <w:szCs w:val="20"/>
        </w:rPr>
        <w:t>urso de Tecnólogo na área da Computação, mais adequado ao perfil da maioria dos alunos da região, o que será objeto de encaminhamento posterior a esse Conselho”</w:t>
      </w:r>
      <w:r w:rsidR="003B6D0C" w:rsidRPr="00F70602">
        <w:rPr>
          <w:rFonts w:ascii="Arial" w:hAnsi="Arial" w:cs="Arial"/>
          <w:sz w:val="20"/>
          <w:szCs w:val="20"/>
        </w:rPr>
        <w:t xml:space="preserve"> (fls. 326);</w:t>
      </w:r>
    </w:p>
    <w:p w:rsidR="00C05D27" w:rsidRPr="00F70602" w:rsidRDefault="00C05D27" w:rsidP="00F70602">
      <w:pPr>
        <w:jc w:val="both"/>
        <w:rPr>
          <w:rFonts w:ascii="Arial" w:hAnsi="Arial" w:cs="Arial"/>
          <w:i/>
          <w:sz w:val="20"/>
          <w:szCs w:val="20"/>
        </w:rPr>
      </w:pPr>
      <w:r w:rsidRPr="00F70602">
        <w:rPr>
          <w:rFonts w:ascii="Arial" w:hAnsi="Arial" w:cs="Arial"/>
          <w:sz w:val="20"/>
          <w:szCs w:val="20"/>
        </w:rPr>
        <w:t>-</w:t>
      </w:r>
      <w:r w:rsidR="003B6D0C" w:rsidRPr="00F70602">
        <w:rPr>
          <w:rFonts w:ascii="Arial" w:hAnsi="Arial" w:cs="Arial"/>
          <w:sz w:val="20"/>
          <w:szCs w:val="20"/>
        </w:rPr>
        <w:t xml:space="preserve"> o Parecer de um segundo Especialista, a partir da verificação </w:t>
      </w:r>
      <w:r w:rsidR="003B6D0C" w:rsidRPr="004E21D4">
        <w:rPr>
          <w:rFonts w:ascii="Arial" w:hAnsi="Arial" w:cs="Arial"/>
          <w:i/>
          <w:sz w:val="20"/>
          <w:szCs w:val="20"/>
        </w:rPr>
        <w:t>in loco</w:t>
      </w:r>
      <w:r w:rsidR="003B6D0C" w:rsidRPr="00F70602">
        <w:rPr>
          <w:rFonts w:ascii="Arial" w:hAnsi="Arial" w:cs="Arial"/>
          <w:sz w:val="20"/>
          <w:szCs w:val="20"/>
        </w:rPr>
        <w:t xml:space="preserve">, com a conclusão de que as condições são adequadas para atender o número atual de alunos matriculados e </w:t>
      </w:r>
      <w:r w:rsidRPr="00F70602">
        <w:rPr>
          <w:rFonts w:ascii="Arial" w:hAnsi="Arial" w:cs="Arial"/>
          <w:sz w:val="20"/>
          <w:szCs w:val="20"/>
        </w:rPr>
        <w:t xml:space="preserve">de </w:t>
      </w:r>
      <w:r w:rsidR="003B6D0C" w:rsidRPr="00F70602">
        <w:rPr>
          <w:rFonts w:ascii="Arial" w:hAnsi="Arial" w:cs="Arial"/>
          <w:sz w:val="20"/>
          <w:szCs w:val="20"/>
        </w:rPr>
        <w:t xml:space="preserve">que </w:t>
      </w:r>
      <w:r w:rsidR="003B6D0C" w:rsidRPr="00F70602">
        <w:rPr>
          <w:rFonts w:ascii="Arial" w:hAnsi="Arial" w:cs="Arial"/>
          <w:i/>
          <w:sz w:val="20"/>
          <w:szCs w:val="20"/>
        </w:rPr>
        <w:t>“novos ingressos tornariam as condições de oferta inviáveis, principalmente pela quantidade e qualidade do acervo existente”,</w:t>
      </w:r>
    </w:p>
    <w:p w:rsidR="000F3896" w:rsidRPr="00F70602" w:rsidRDefault="00C05D27" w:rsidP="00F70602">
      <w:pPr>
        <w:ind w:firstLine="708"/>
        <w:jc w:val="both"/>
        <w:rPr>
          <w:rFonts w:ascii="Arial" w:hAnsi="Arial" w:cs="Arial"/>
          <w:sz w:val="20"/>
          <w:szCs w:val="20"/>
        </w:rPr>
      </w:pPr>
      <w:r w:rsidRPr="00F70602">
        <w:rPr>
          <w:rFonts w:ascii="Arial" w:hAnsi="Arial" w:cs="Arial"/>
          <w:sz w:val="20"/>
          <w:szCs w:val="20"/>
        </w:rPr>
        <w:t>M</w:t>
      </w:r>
      <w:r w:rsidR="003B6D0C" w:rsidRPr="00F70602">
        <w:rPr>
          <w:rFonts w:ascii="Arial" w:hAnsi="Arial" w:cs="Arial"/>
          <w:sz w:val="20"/>
          <w:szCs w:val="20"/>
        </w:rPr>
        <w:t>anifesto-me favor</w:t>
      </w:r>
      <w:r w:rsidRPr="00F70602">
        <w:rPr>
          <w:rFonts w:ascii="Arial" w:hAnsi="Arial" w:cs="Arial"/>
          <w:sz w:val="20"/>
          <w:szCs w:val="20"/>
        </w:rPr>
        <w:t>a</w:t>
      </w:r>
      <w:r w:rsidR="003B6D0C" w:rsidRPr="00F70602">
        <w:rPr>
          <w:rFonts w:ascii="Arial" w:hAnsi="Arial" w:cs="Arial"/>
          <w:sz w:val="20"/>
          <w:szCs w:val="20"/>
        </w:rPr>
        <w:t>vel</w:t>
      </w:r>
      <w:r w:rsidRPr="00F70602">
        <w:rPr>
          <w:rFonts w:ascii="Arial" w:hAnsi="Arial" w:cs="Arial"/>
          <w:sz w:val="20"/>
          <w:szCs w:val="20"/>
        </w:rPr>
        <w:t xml:space="preserve">mente à </w:t>
      </w:r>
      <w:r w:rsidR="00B2773E">
        <w:rPr>
          <w:rFonts w:ascii="Arial" w:hAnsi="Arial" w:cs="Arial"/>
          <w:sz w:val="20"/>
          <w:szCs w:val="20"/>
        </w:rPr>
        <w:t>R</w:t>
      </w:r>
      <w:r w:rsidR="003B6D0C" w:rsidRPr="00F70602">
        <w:rPr>
          <w:rFonts w:ascii="Arial" w:hAnsi="Arial" w:cs="Arial"/>
          <w:sz w:val="20"/>
          <w:szCs w:val="20"/>
        </w:rPr>
        <w:t>enov</w:t>
      </w:r>
      <w:r w:rsidRPr="00F70602">
        <w:rPr>
          <w:rFonts w:ascii="Arial" w:hAnsi="Arial" w:cs="Arial"/>
          <w:sz w:val="20"/>
          <w:szCs w:val="20"/>
        </w:rPr>
        <w:t xml:space="preserve">ação do </w:t>
      </w:r>
      <w:r w:rsidR="00B2773E">
        <w:rPr>
          <w:rFonts w:ascii="Arial" w:hAnsi="Arial" w:cs="Arial"/>
          <w:sz w:val="20"/>
          <w:szCs w:val="20"/>
        </w:rPr>
        <w:t>Reconhecimento do C</w:t>
      </w:r>
      <w:r w:rsidR="003B6D0C" w:rsidRPr="00F70602">
        <w:rPr>
          <w:rFonts w:ascii="Arial" w:hAnsi="Arial" w:cs="Arial"/>
          <w:sz w:val="20"/>
          <w:szCs w:val="20"/>
        </w:rPr>
        <w:t>urso</w:t>
      </w:r>
      <w:r w:rsidR="007C1BA1" w:rsidRPr="00F70602">
        <w:rPr>
          <w:rFonts w:ascii="Arial" w:hAnsi="Arial" w:cs="Arial"/>
          <w:sz w:val="20"/>
          <w:szCs w:val="20"/>
        </w:rPr>
        <w:t>,</w:t>
      </w:r>
      <w:r w:rsidRPr="00F70602">
        <w:rPr>
          <w:rFonts w:ascii="Arial" w:hAnsi="Arial" w:cs="Arial"/>
          <w:sz w:val="20"/>
          <w:szCs w:val="20"/>
        </w:rPr>
        <w:t xml:space="preserve"> somente para os concluintes até o final de 2012, </w:t>
      </w:r>
      <w:r w:rsidR="003B6D0C" w:rsidRPr="00F70602">
        <w:rPr>
          <w:rFonts w:ascii="Arial" w:hAnsi="Arial" w:cs="Arial"/>
          <w:sz w:val="20"/>
          <w:szCs w:val="20"/>
        </w:rPr>
        <w:t>mantendo-se a proibição de processo seletivo para novas turmas, até que a IES se manifeste conclusivamente sobre a continuidade da oferta do curso de Bacharelado de Ciência da Computação ou por seu encerramento</w:t>
      </w:r>
      <w:r w:rsidR="007C1BA1" w:rsidRPr="00F70602">
        <w:rPr>
          <w:rFonts w:ascii="Arial" w:hAnsi="Arial" w:cs="Arial"/>
          <w:sz w:val="20"/>
          <w:szCs w:val="20"/>
        </w:rPr>
        <w:t>,</w:t>
      </w:r>
      <w:r w:rsidR="000F3896" w:rsidRPr="00F70602">
        <w:rPr>
          <w:rFonts w:ascii="Arial" w:hAnsi="Arial" w:cs="Arial"/>
          <w:sz w:val="20"/>
          <w:szCs w:val="20"/>
        </w:rPr>
        <w:t xml:space="preserve"> e que sejam analisadas o cumprimento das medidas saneadoras, constantes do Termo de Compromisso, nos termos da Deliberação CEE</w:t>
      </w:r>
      <w:r w:rsidR="00204314">
        <w:rPr>
          <w:rFonts w:ascii="Arial" w:hAnsi="Arial" w:cs="Arial"/>
          <w:sz w:val="20"/>
          <w:szCs w:val="20"/>
        </w:rPr>
        <w:t xml:space="preserve"> nº</w:t>
      </w:r>
      <w:proofErr w:type="gramStart"/>
      <w:r w:rsidR="00204314">
        <w:rPr>
          <w:rFonts w:ascii="Arial" w:hAnsi="Arial" w:cs="Arial"/>
          <w:sz w:val="20"/>
          <w:szCs w:val="20"/>
        </w:rPr>
        <w:t xml:space="preserve"> </w:t>
      </w:r>
      <w:r w:rsidR="000F3896" w:rsidRPr="00F70602">
        <w:rPr>
          <w:rFonts w:ascii="Arial" w:hAnsi="Arial" w:cs="Arial"/>
          <w:sz w:val="20"/>
          <w:szCs w:val="20"/>
        </w:rPr>
        <w:t xml:space="preserve"> </w:t>
      </w:r>
      <w:proofErr w:type="gramEnd"/>
      <w:r w:rsidR="000F3896" w:rsidRPr="00F70602">
        <w:rPr>
          <w:rFonts w:ascii="Arial" w:hAnsi="Arial" w:cs="Arial"/>
          <w:sz w:val="20"/>
          <w:szCs w:val="20"/>
        </w:rPr>
        <w:t>48/2005.</w:t>
      </w:r>
      <w:r w:rsidRPr="00F70602">
        <w:rPr>
          <w:rFonts w:ascii="Arial" w:hAnsi="Arial" w:cs="Arial"/>
          <w:sz w:val="20"/>
          <w:szCs w:val="20"/>
        </w:rPr>
        <w:t xml:space="preserve"> </w:t>
      </w:r>
      <w:r w:rsidR="009965C1" w:rsidRPr="00F70602">
        <w:rPr>
          <w:rFonts w:ascii="Arial" w:hAnsi="Arial" w:cs="Arial"/>
          <w:sz w:val="20"/>
          <w:szCs w:val="20"/>
        </w:rPr>
        <w:t>Ao se manifestar conclusivamente, a IES deverá juntar aos autos declaração da Prefeitura sobre os percentuais constitucionais gastos com a educação básica.</w:t>
      </w:r>
    </w:p>
    <w:p w:rsidR="00C05D27" w:rsidRPr="00F70602" w:rsidRDefault="00C05D27" w:rsidP="004E21D4">
      <w:pPr>
        <w:spacing w:after="0"/>
        <w:jc w:val="both"/>
        <w:rPr>
          <w:rFonts w:ascii="Arial" w:hAnsi="Arial" w:cs="Arial"/>
          <w:sz w:val="20"/>
          <w:szCs w:val="20"/>
        </w:rPr>
      </w:pPr>
    </w:p>
    <w:p w:rsidR="000F3896" w:rsidRPr="00104F77" w:rsidRDefault="000F3896" w:rsidP="00F70602">
      <w:pPr>
        <w:jc w:val="both"/>
        <w:rPr>
          <w:rFonts w:ascii="Arial" w:hAnsi="Arial" w:cs="Arial"/>
          <w:b/>
        </w:rPr>
      </w:pPr>
      <w:r w:rsidRPr="00104F77">
        <w:rPr>
          <w:rFonts w:ascii="Arial" w:hAnsi="Arial" w:cs="Arial"/>
          <w:b/>
        </w:rPr>
        <w:t>2. CONCLUSÃO</w:t>
      </w:r>
    </w:p>
    <w:p w:rsidR="000F3896" w:rsidRPr="00F70602" w:rsidRDefault="000F3896" w:rsidP="00F70602">
      <w:pPr>
        <w:jc w:val="both"/>
        <w:rPr>
          <w:rFonts w:ascii="Arial" w:hAnsi="Arial" w:cs="Arial"/>
          <w:sz w:val="20"/>
          <w:szCs w:val="20"/>
        </w:rPr>
      </w:pPr>
      <w:r w:rsidRPr="00F70602">
        <w:rPr>
          <w:rFonts w:ascii="Arial" w:hAnsi="Arial" w:cs="Arial"/>
          <w:b/>
          <w:sz w:val="20"/>
          <w:szCs w:val="20"/>
        </w:rPr>
        <w:tab/>
      </w:r>
      <w:r w:rsidRPr="00F70602">
        <w:rPr>
          <w:rFonts w:ascii="Arial" w:hAnsi="Arial" w:cs="Arial"/>
          <w:sz w:val="20"/>
          <w:szCs w:val="20"/>
        </w:rPr>
        <w:t>Diante do exposto e nos termos deste Parecer:</w:t>
      </w:r>
    </w:p>
    <w:p w:rsidR="00664078" w:rsidRPr="00F70602" w:rsidRDefault="000F3896" w:rsidP="00104F77">
      <w:pPr>
        <w:ind w:firstLine="709"/>
        <w:jc w:val="both"/>
        <w:rPr>
          <w:rFonts w:ascii="Arial" w:hAnsi="Arial" w:cs="Arial"/>
          <w:sz w:val="20"/>
          <w:szCs w:val="20"/>
        </w:rPr>
      </w:pPr>
      <w:r w:rsidRPr="00104F77">
        <w:rPr>
          <w:rFonts w:ascii="Arial" w:hAnsi="Arial" w:cs="Arial"/>
          <w:b/>
          <w:sz w:val="20"/>
          <w:szCs w:val="20"/>
        </w:rPr>
        <w:t>2.1.</w:t>
      </w:r>
      <w:r w:rsidRPr="00F70602">
        <w:rPr>
          <w:rFonts w:ascii="Arial" w:hAnsi="Arial" w:cs="Arial"/>
          <w:sz w:val="20"/>
          <w:szCs w:val="20"/>
        </w:rPr>
        <w:t xml:space="preserve"> </w:t>
      </w:r>
      <w:r w:rsidR="00664078" w:rsidRPr="00F70602">
        <w:rPr>
          <w:rFonts w:ascii="Arial" w:hAnsi="Arial" w:cs="Arial"/>
          <w:sz w:val="20"/>
          <w:szCs w:val="20"/>
        </w:rPr>
        <w:t>Aprova-se,</w:t>
      </w:r>
      <w:r w:rsidR="00C503CF">
        <w:rPr>
          <w:rFonts w:ascii="Arial" w:hAnsi="Arial" w:cs="Arial"/>
          <w:sz w:val="20"/>
          <w:szCs w:val="20"/>
        </w:rPr>
        <w:t xml:space="preserve"> com fundamento na Deliberação CEE nº 99/10,</w:t>
      </w:r>
      <w:r w:rsidR="00664078" w:rsidRPr="00F70602">
        <w:rPr>
          <w:rFonts w:ascii="Arial" w:hAnsi="Arial" w:cs="Arial"/>
          <w:sz w:val="20"/>
          <w:szCs w:val="20"/>
        </w:rPr>
        <w:t xml:space="preserve"> </w:t>
      </w:r>
      <w:r w:rsidR="00B129AB" w:rsidRPr="00F70602">
        <w:rPr>
          <w:rFonts w:ascii="Arial" w:hAnsi="Arial" w:cs="Arial"/>
          <w:sz w:val="20"/>
          <w:szCs w:val="20"/>
        </w:rPr>
        <w:t xml:space="preserve">o pedido de </w:t>
      </w:r>
      <w:r w:rsidR="00B129AB">
        <w:rPr>
          <w:rFonts w:ascii="Arial" w:hAnsi="Arial" w:cs="Arial"/>
          <w:sz w:val="20"/>
          <w:szCs w:val="20"/>
        </w:rPr>
        <w:t>R</w:t>
      </w:r>
      <w:r w:rsidR="00B129AB" w:rsidRPr="00F70602">
        <w:rPr>
          <w:rFonts w:ascii="Arial" w:hAnsi="Arial" w:cs="Arial"/>
          <w:sz w:val="20"/>
          <w:szCs w:val="20"/>
        </w:rPr>
        <w:t>enovação d</w:t>
      </w:r>
      <w:r w:rsidR="00B129AB">
        <w:rPr>
          <w:rFonts w:ascii="Arial" w:hAnsi="Arial" w:cs="Arial"/>
          <w:sz w:val="20"/>
          <w:szCs w:val="20"/>
        </w:rPr>
        <w:t>o</w:t>
      </w:r>
      <w:r w:rsidR="00B129AB" w:rsidRPr="00F70602">
        <w:rPr>
          <w:rFonts w:ascii="Arial" w:hAnsi="Arial" w:cs="Arial"/>
          <w:sz w:val="20"/>
          <w:szCs w:val="20"/>
        </w:rPr>
        <w:t xml:space="preserve"> </w:t>
      </w:r>
      <w:r w:rsidR="00B129AB">
        <w:rPr>
          <w:rFonts w:ascii="Arial" w:hAnsi="Arial" w:cs="Arial"/>
          <w:sz w:val="20"/>
          <w:szCs w:val="20"/>
        </w:rPr>
        <w:t>R</w:t>
      </w:r>
      <w:r w:rsidR="00B129AB" w:rsidRPr="00F70602">
        <w:rPr>
          <w:rFonts w:ascii="Arial" w:hAnsi="Arial" w:cs="Arial"/>
          <w:sz w:val="20"/>
          <w:szCs w:val="20"/>
        </w:rPr>
        <w:t xml:space="preserve">econhecimento do </w:t>
      </w:r>
      <w:r w:rsidR="00B129AB">
        <w:rPr>
          <w:rFonts w:ascii="Arial" w:hAnsi="Arial" w:cs="Arial"/>
          <w:sz w:val="20"/>
          <w:szCs w:val="20"/>
        </w:rPr>
        <w:t>C</w:t>
      </w:r>
      <w:r w:rsidR="00B129AB" w:rsidRPr="00F70602">
        <w:rPr>
          <w:rFonts w:ascii="Arial" w:hAnsi="Arial" w:cs="Arial"/>
          <w:sz w:val="20"/>
          <w:szCs w:val="20"/>
        </w:rPr>
        <w:t>urso de Bacharelado em Ciência da Computação oferecido pela Faculdade de Ciências da Fundação Instituto Tecnológico de Osasco (FAC-FITO), situado à Rua das Camélias, 26 – município de Osasco</w:t>
      </w:r>
      <w:r w:rsidR="00B129AB">
        <w:rPr>
          <w:rFonts w:ascii="Arial" w:hAnsi="Arial" w:cs="Arial"/>
          <w:sz w:val="20"/>
          <w:szCs w:val="20"/>
        </w:rPr>
        <w:t xml:space="preserve">, </w:t>
      </w:r>
      <w:r w:rsidR="00664078" w:rsidRPr="00F70602">
        <w:rPr>
          <w:rFonts w:ascii="Arial" w:hAnsi="Arial" w:cs="Arial"/>
          <w:sz w:val="20"/>
          <w:szCs w:val="20"/>
        </w:rPr>
        <w:t>apenas para as turmas concluintes até o final de 2012</w:t>
      </w:r>
      <w:r w:rsidR="00B129AB">
        <w:rPr>
          <w:rFonts w:ascii="Arial" w:hAnsi="Arial" w:cs="Arial"/>
          <w:sz w:val="20"/>
          <w:szCs w:val="20"/>
        </w:rPr>
        <w:t>.</w:t>
      </w:r>
      <w:r w:rsidR="00664078" w:rsidRPr="00F70602">
        <w:rPr>
          <w:rFonts w:ascii="Arial" w:hAnsi="Arial" w:cs="Arial"/>
          <w:sz w:val="20"/>
          <w:szCs w:val="20"/>
        </w:rPr>
        <w:t xml:space="preserve"> </w:t>
      </w:r>
    </w:p>
    <w:p w:rsidR="008D26ED" w:rsidRPr="00F70602" w:rsidRDefault="00664078" w:rsidP="00104F77">
      <w:pPr>
        <w:ind w:firstLine="709"/>
        <w:jc w:val="both"/>
        <w:rPr>
          <w:rFonts w:ascii="Arial" w:hAnsi="Arial" w:cs="Arial"/>
          <w:sz w:val="20"/>
          <w:szCs w:val="20"/>
        </w:rPr>
      </w:pPr>
      <w:r w:rsidRPr="00104F77">
        <w:rPr>
          <w:rFonts w:ascii="Arial" w:hAnsi="Arial" w:cs="Arial"/>
          <w:b/>
          <w:sz w:val="20"/>
          <w:szCs w:val="20"/>
        </w:rPr>
        <w:t>2.2.</w:t>
      </w:r>
      <w:r w:rsidRPr="00F70602">
        <w:rPr>
          <w:rFonts w:ascii="Arial" w:hAnsi="Arial" w:cs="Arial"/>
          <w:sz w:val="20"/>
          <w:szCs w:val="20"/>
        </w:rPr>
        <w:t xml:space="preserve"> A IES deverá manifestar-se conclusivamente sobre s</w:t>
      </w:r>
      <w:r w:rsidR="00B2773E">
        <w:rPr>
          <w:rFonts w:ascii="Arial" w:hAnsi="Arial" w:cs="Arial"/>
          <w:sz w:val="20"/>
          <w:szCs w:val="20"/>
        </w:rPr>
        <w:t>ua intenção de encerramento do C</w:t>
      </w:r>
      <w:r w:rsidRPr="00F70602">
        <w:rPr>
          <w:rFonts w:ascii="Arial" w:hAnsi="Arial" w:cs="Arial"/>
          <w:sz w:val="20"/>
          <w:szCs w:val="20"/>
        </w:rPr>
        <w:t>urso</w:t>
      </w:r>
      <w:r w:rsidR="00C1515C" w:rsidRPr="00F70602">
        <w:rPr>
          <w:rFonts w:ascii="Arial" w:hAnsi="Arial" w:cs="Arial"/>
          <w:sz w:val="20"/>
          <w:szCs w:val="20"/>
        </w:rPr>
        <w:t>, após conclusão das turmas já matriculadas, para que este Colegiado possa analisar o pedido, nos termos</w:t>
      </w:r>
      <w:r w:rsidR="00104F77">
        <w:rPr>
          <w:rFonts w:ascii="Arial" w:hAnsi="Arial" w:cs="Arial"/>
          <w:sz w:val="20"/>
          <w:szCs w:val="20"/>
        </w:rPr>
        <w:t xml:space="preserve"> do Artigo 12 e §§</w:t>
      </w:r>
      <w:r w:rsidR="00C1515C" w:rsidRPr="00F70602">
        <w:rPr>
          <w:rFonts w:ascii="Arial" w:hAnsi="Arial" w:cs="Arial"/>
          <w:sz w:val="20"/>
          <w:szCs w:val="20"/>
        </w:rPr>
        <w:t xml:space="preserve"> da Deliberação CEE </w:t>
      </w:r>
      <w:r w:rsidR="00104F77">
        <w:rPr>
          <w:rFonts w:ascii="Arial" w:hAnsi="Arial" w:cs="Arial"/>
          <w:sz w:val="20"/>
          <w:szCs w:val="20"/>
        </w:rPr>
        <w:t xml:space="preserve">nº </w:t>
      </w:r>
      <w:r w:rsidR="00C1515C" w:rsidRPr="00F70602">
        <w:rPr>
          <w:rFonts w:ascii="Arial" w:hAnsi="Arial" w:cs="Arial"/>
          <w:sz w:val="20"/>
          <w:szCs w:val="20"/>
        </w:rPr>
        <w:t>48/2005</w:t>
      </w:r>
      <w:r w:rsidR="00890164" w:rsidRPr="00F70602">
        <w:rPr>
          <w:rFonts w:ascii="Arial" w:hAnsi="Arial" w:cs="Arial"/>
          <w:sz w:val="20"/>
          <w:szCs w:val="20"/>
        </w:rPr>
        <w:t>;</w:t>
      </w:r>
    </w:p>
    <w:p w:rsidR="00C1515C" w:rsidRDefault="008D26ED" w:rsidP="00104F77">
      <w:pPr>
        <w:ind w:firstLine="709"/>
        <w:jc w:val="both"/>
        <w:rPr>
          <w:rFonts w:ascii="Arial" w:hAnsi="Arial" w:cs="Arial"/>
          <w:sz w:val="20"/>
          <w:szCs w:val="20"/>
        </w:rPr>
      </w:pPr>
      <w:r w:rsidRPr="00F70602">
        <w:rPr>
          <w:rFonts w:ascii="Arial" w:hAnsi="Arial" w:cs="Arial"/>
          <w:sz w:val="20"/>
          <w:szCs w:val="20"/>
        </w:rPr>
        <w:t xml:space="preserve">A presente </w:t>
      </w:r>
      <w:r w:rsidR="00B2773E">
        <w:rPr>
          <w:rFonts w:ascii="Arial" w:hAnsi="Arial" w:cs="Arial"/>
          <w:sz w:val="20"/>
          <w:szCs w:val="20"/>
        </w:rPr>
        <w:t>R</w:t>
      </w:r>
      <w:r w:rsidRPr="00F70602">
        <w:rPr>
          <w:rFonts w:ascii="Arial" w:hAnsi="Arial" w:cs="Arial"/>
          <w:sz w:val="20"/>
          <w:szCs w:val="20"/>
        </w:rPr>
        <w:t>enovação d</w:t>
      </w:r>
      <w:r w:rsidR="00C503CF">
        <w:rPr>
          <w:rFonts w:ascii="Arial" w:hAnsi="Arial" w:cs="Arial"/>
          <w:sz w:val="20"/>
          <w:szCs w:val="20"/>
        </w:rPr>
        <w:t>o</w:t>
      </w:r>
      <w:r w:rsidR="00B2773E">
        <w:rPr>
          <w:rFonts w:ascii="Arial" w:hAnsi="Arial" w:cs="Arial"/>
          <w:sz w:val="20"/>
          <w:szCs w:val="20"/>
        </w:rPr>
        <w:t xml:space="preserve"> R</w:t>
      </w:r>
      <w:r w:rsidRPr="00F70602">
        <w:rPr>
          <w:rFonts w:ascii="Arial" w:hAnsi="Arial" w:cs="Arial"/>
          <w:sz w:val="20"/>
          <w:szCs w:val="20"/>
        </w:rPr>
        <w:t xml:space="preserve">econhecimento tornar-se-á efetiva, por ato próprio deste Conselho, após homologação deste Parecer </w:t>
      </w:r>
      <w:r w:rsidR="00104F77">
        <w:rPr>
          <w:rFonts w:ascii="Arial" w:hAnsi="Arial" w:cs="Arial"/>
          <w:sz w:val="20"/>
          <w:szCs w:val="20"/>
        </w:rPr>
        <w:t>pela Secretaria de Estado</w:t>
      </w:r>
      <w:r w:rsidRPr="00F70602">
        <w:rPr>
          <w:rFonts w:ascii="Arial" w:hAnsi="Arial" w:cs="Arial"/>
          <w:sz w:val="20"/>
          <w:szCs w:val="20"/>
        </w:rPr>
        <w:t xml:space="preserve"> d</w:t>
      </w:r>
      <w:r w:rsidR="00104F77">
        <w:rPr>
          <w:rFonts w:ascii="Arial" w:hAnsi="Arial" w:cs="Arial"/>
          <w:sz w:val="20"/>
          <w:szCs w:val="20"/>
        </w:rPr>
        <w:t>a</w:t>
      </w:r>
      <w:r w:rsidRPr="00F70602">
        <w:rPr>
          <w:rFonts w:ascii="Arial" w:hAnsi="Arial" w:cs="Arial"/>
          <w:sz w:val="20"/>
          <w:szCs w:val="20"/>
        </w:rPr>
        <w:t xml:space="preserve"> Educação.</w:t>
      </w:r>
    </w:p>
    <w:p w:rsidR="00104F77" w:rsidRPr="00FA64CA" w:rsidRDefault="00104F77" w:rsidP="00104F77">
      <w:pPr>
        <w:spacing w:before="120" w:after="0"/>
        <w:ind w:hanging="17"/>
        <w:jc w:val="center"/>
        <w:rPr>
          <w:rFonts w:ascii="Arial" w:hAnsi="Arial" w:cs="Arial"/>
          <w:sz w:val="20"/>
          <w:szCs w:val="20"/>
        </w:rPr>
      </w:pPr>
      <w:r w:rsidRPr="00FA64CA">
        <w:rPr>
          <w:rFonts w:ascii="Arial" w:hAnsi="Arial" w:cs="Arial"/>
          <w:sz w:val="20"/>
          <w:szCs w:val="20"/>
        </w:rPr>
        <w:t>São Paulo, 26 de março de 2012</w:t>
      </w:r>
    </w:p>
    <w:p w:rsidR="00104F77" w:rsidRPr="00FA64CA" w:rsidRDefault="00104F77" w:rsidP="00104F77">
      <w:pPr>
        <w:spacing w:after="0"/>
        <w:ind w:hanging="17"/>
        <w:jc w:val="center"/>
        <w:rPr>
          <w:rFonts w:ascii="Arial" w:hAnsi="Arial" w:cs="Arial"/>
          <w:sz w:val="20"/>
          <w:szCs w:val="20"/>
        </w:rPr>
      </w:pPr>
    </w:p>
    <w:p w:rsidR="00104F77" w:rsidRPr="00FA64CA" w:rsidRDefault="00104F77" w:rsidP="00104F77">
      <w:pPr>
        <w:spacing w:after="0"/>
        <w:jc w:val="center"/>
        <w:rPr>
          <w:rFonts w:ascii="Arial" w:hAnsi="Arial" w:cs="Arial"/>
          <w:b/>
          <w:sz w:val="20"/>
          <w:szCs w:val="20"/>
        </w:rPr>
      </w:pPr>
      <w:r w:rsidRPr="00FA64CA">
        <w:rPr>
          <w:rFonts w:ascii="Arial" w:hAnsi="Arial" w:cs="Arial"/>
          <w:b/>
          <w:sz w:val="20"/>
          <w:szCs w:val="20"/>
        </w:rPr>
        <w:t>a) Consª Neide Cruz</w:t>
      </w:r>
    </w:p>
    <w:p w:rsidR="00104F77" w:rsidRPr="00FA64CA" w:rsidRDefault="00104F77" w:rsidP="00104F77">
      <w:pPr>
        <w:spacing w:after="0"/>
        <w:jc w:val="center"/>
        <w:rPr>
          <w:rFonts w:ascii="Arial" w:hAnsi="Arial" w:cs="Arial"/>
          <w:sz w:val="20"/>
          <w:szCs w:val="20"/>
        </w:rPr>
      </w:pPr>
      <w:r w:rsidRPr="00FA64CA">
        <w:rPr>
          <w:rFonts w:ascii="Arial" w:hAnsi="Arial" w:cs="Arial"/>
          <w:sz w:val="20"/>
          <w:szCs w:val="20"/>
        </w:rPr>
        <w:t>Relatora</w:t>
      </w:r>
    </w:p>
    <w:p w:rsidR="00104F77" w:rsidRDefault="00104F77" w:rsidP="00104F77">
      <w:pPr>
        <w:ind w:firstLine="709"/>
        <w:jc w:val="both"/>
        <w:rPr>
          <w:rFonts w:ascii="Arial" w:hAnsi="Arial" w:cs="Arial"/>
          <w:sz w:val="20"/>
          <w:szCs w:val="20"/>
        </w:rPr>
      </w:pPr>
    </w:p>
    <w:p w:rsidR="00887A8F" w:rsidRDefault="00887A8F" w:rsidP="00887A8F">
      <w:pPr>
        <w:rPr>
          <w:rFonts w:ascii="Arial" w:hAnsi="Arial"/>
          <w:b/>
        </w:rPr>
      </w:pPr>
      <w:r>
        <w:rPr>
          <w:rFonts w:ascii="Arial" w:hAnsi="Arial"/>
          <w:b/>
        </w:rPr>
        <w:t>3. DECISÃO DA CÂMARA</w:t>
      </w:r>
    </w:p>
    <w:p w:rsidR="00887A8F" w:rsidRDefault="00887A8F" w:rsidP="00887A8F">
      <w:pPr>
        <w:pStyle w:val="P3"/>
        <w:spacing w:after="200" w:line="264" w:lineRule="auto"/>
        <w:ind w:firstLine="709"/>
        <w:rPr>
          <w:rFonts w:ascii="Arial" w:hAnsi="Arial" w:cs="Arial"/>
          <w:sz w:val="20"/>
        </w:rPr>
      </w:pPr>
      <w:r>
        <w:rPr>
          <w:rFonts w:ascii="Arial" w:hAnsi="Arial" w:cs="Arial"/>
          <w:sz w:val="20"/>
        </w:rPr>
        <w:t xml:space="preserve">A CÂMARA DE EDUCAÇÃO SUPERIOR </w:t>
      </w:r>
      <w:proofErr w:type="gramStart"/>
      <w:r>
        <w:rPr>
          <w:rFonts w:ascii="Arial" w:hAnsi="Arial" w:cs="Arial"/>
          <w:sz w:val="20"/>
        </w:rPr>
        <w:t>adota,</w:t>
      </w:r>
      <w:proofErr w:type="gramEnd"/>
      <w:r>
        <w:rPr>
          <w:rFonts w:ascii="Arial" w:hAnsi="Arial" w:cs="Arial"/>
          <w:sz w:val="20"/>
        </w:rPr>
        <w:t xml:space="preserve"> como seu Parecer, o Voto da Relatora.</w:t>
      </w:r>
    </w:p>
    <w:p w:rsidR="00887A8F" w:rsidRDefault="00887A8F" w:rsidP="000A1C7C">
      <w:pPr>
        <w:pStyle w:val="P3"/>
        <w:spacing w:after="0" w:line="264" w:lineRule="auto"/>
        <w:ind w:firstLine="709"/>
        <w:rPr>
          <w:rFonts w:ascii="Arial" w:hAnsi="Arial" w:cs="Arial"/>
          <w:sz w:val="20"/>
        </w:rPr>
      </w:pPr>
      <w:r>
        <w:rPr>
          <w:rFonts w:ascii="Arial" w:hAnsi="Arial" w:cs="Arial"/>
          <w:sz w:val="20"/>
        </w:rPr>
        <w:t xml:space="preserve">Presentes os Conselheiros: Angelo Luiz Cortelazzo, Arthur Fonseca Filho (ad </w:t>
      </w:r>
      <w:proofErr w:type="spellStart"/>
      <w:r>
        <w:rPr>
          <w:rFonts w:ascii="Arial" w:hAnsi="Arial" w:cs="Arial"/>
          <w:sz w:val="20"/>
        </w:rPr>
        <w:t>hoc</w:t>
      </w:r>
      <w:proofErr w:type="spellEnd"/>
      <w:r>
        <w:rPr>
          <w:rFonts w:ascii="Arial" w:hAnsi="Arial" w:cs="Arial"/>
          <w:sz w:val="20"/>
        </w:rPr>
        <w:t xml:space="preserve">), Décio </w:t>
      </w:r>
      <w:proofErr w:type="spellStart"/>
      <w:r>
        <w:rPr>
          <w:rFonts w:ascii="Arial" w:hAnsi="Arial" w:cs="Arial"/>
          <w:sz w:val="20"/>
        </w:rPr>
        <w:t>Lencioni</w:t>
      </w:r>
      <w:proofErr w:type="spellEnd"/>
      <w:r>
        <w:rPr>
          <w:rFonts w:ascii="Arial" w:hAnsi="Arial" w:cs="Arial"/>
          <w:sz w:val="20"/>
        </w:rPr>
        <w:t xml:space="preserve"> Machado, João Cardoso Palma Filho, João Grandino Rodas, Maria Lúcia Marcondes Carvalho Vasconcelos, Milton Linhares e Neide Cruz.</w:t>
      </w:r>
    </w:p>
    <w:p w:rsidR="00887A8F" w:rsidRDefault="00887A8F" w:rsidP="000A1C7C">
      <w:pPr>
        <w:pStyle w:val="P3"/>
        <w:spacing w:after="0"/>
        <w:jc w:val="center"/>
        <w:rPr>
          <w:rFonts w:ascii="Arial" w:hAnsi="Arial" w:cs="Arial"/>
          <w:sz w:val="20"/>
        </w:rPr>
      </w:pPr>
      <w:r>
        <w:rPr>
          <w:rFonts w:ascii="Arial" w:hAnsi="Arial" w:cs="Arial"/>
          <w:sz w:val="20"/>
        </w:rPr>
        <w:t>Sala da Câmara de Educação Superior, em 04 de abril de 2012.</w:t>
      </w:r>
    </w:p>
    <w:p w:rsidR="00887A8F" w:rsidRDefault="00887A8F" w:rsidP="000A1C7C">
      <w:pPr>
        <w:pStyle w:val="P3"/>
        <w:spacing w:after="0"/>
        <w:jc w:val="center"/>
        <w:rPr>
          <w:rFonts w:ascii="Arial" w:hAnsi="Arial" w:cs="Arial"/>
          <w:sz w:val="20"/>
        </w:rPr>
      </w:pPr>
    </w:p>
    <w:p w:rsidR="00887A8F" w:rsidRDefault="00887A8F" w:rsidP="000A1C7C">
      <w:pPr>
        <w:numPr>
          <w:ilvl w:val="0"/>
          <w:numId w:val="14"/>
        </w:numPr>
        <w:spacing w:after="0"/>
        <w:jc w:val="center"/>
        <w:rPr>
          <w:rFonts w:ascii="Arial" w:hAnsi="Arial" w:cs="Arial"/>
          <w:b/>
          <w:sz w:val="20"/>
          <w:szCs w:val="20"/>
        </w:rPr>
      </w:pPr>
      <w:r>
        <w:rPr>
          <w:rFonts w:ascii="Arial" w:hAnsi="Arial" w:cs="Arial"/>
          <w:b/>
          <w:sz w:val="20"/>
          <w:szCs w:val="20"/>
        </w:rPr>
        <w:t>Cons. Angelo Luiz Cortelazzo</w:t>
      </w:r>
    </w:p>
    <w:p w:rsidR="00887A8F" w:rsidRDefault="00887A8F" w:rsidP="00887A8F">
      <w:pPr>
        <w:pStyle w:val="Cabealho"/>
        <w:tabs>
          <w:tab w:val="left" w:pos="708"/>
        </w:tabs>
        <w:spacing w:line="276" w:lineRule="auto"/>
        <w:ind w:left="1500"/>
        <w:jc w:val="center"/>
        <w:rPr>
          <w:rFonts w:ascii="Arial" w:hAnsi="Arial" w:cs="Arial"/>
          <w:sz w:val="20"/>
          <w:szCs w:val="20"/>
        </w:rPr>
      </w:pPr>
      <w:r>
        <w:rPr>
          <w:rFonts w:ascii="Arial" w:hAnsi="Arial" w:cs="Arial"/>
          <w:sz w:val="20"/>
          <w:szCs w:val="20"/>
        </w:rPr>
        <w:t>Presidente</w:t>
      </w:r>
    </w:p>
    <w:p w:rsidR="00887A8F" w:rsidRDefault="00887A8F" w:rsidP="000A1C7C">
      <w:pPr>
        <w:jc w:val="both"/>
        <w:rPr>
          <w:rFonts w:ascii="Arial" w:hAnsi="Arial" w:cs="Arial"/>
          <w:sz w:val="20"/>
          <w:szCs w:val="20"/>
        </w:rPr>
      </w:pPr>
    </w:p>
    <w:p w:rsidR="000A1C7C" w:rsidRDefault="000A1C7C" w:rsidP="000A1C7C">
      <w:pPr>
        <w:jc w:val="both"/>
        <w:rPr>
          <w:rFonts w:ascii="Arial" w:hAnsi="Arial" w:cs="Arial"/>
          <w:sz w:val="20"/>
          <w:szCs w:val="20"/>
        </w:rPr>
      </w:pPr>
    </w:p>
    <w:p w:rsidR="000A1C7C" w:rsidRDefault="000A1C7C" w:rsidP="000A1C7C">
      <w:pPr>
        <w:spacing w:after="0" w:line="240" w:lineRule="auto"/>
        <w:rPr>
          <w:rFonts w:ascii="Arial" w:hAnsi="Arial" w:cs="Arial"/>
          <w:sz w:val="24"/>
        </w:rPr>
      </w:pPr>
    </w:p>
    <w:p w:rsidR="000A1C7C" w:rsidRDefault="000A1C7C" w:rsidP="000A1C7C">
      <w:pPr>
        <w:pStyle w:val="Ttulo5"/>
        <w:rPr>
          <w:rFonts w:ascii="Arial" w:hAnsi="Arial" w:cs="Arial"/>
          <w:sz w:val="22"/>
          <w:szCs w:val="22"/>
        </w:rPr>
      </w:pPr>
      <w:r>
        <w:rPr>
          <w:rFonts w:ascii="Arial" w:hAnsi="Arial" w:cs="Arial"/>
          <w:sz w:val="22"/>
          <w:szCs w:val="22"/>
        </w:rPr>
        <w:t>DELIBERAÇÃO PLENÁRIA</w:t>
      </w:r>
    </w:p>
    <w:p w:rsidR="000A1C7C" w:rsidRDefault="000A1C7C" w:rsidP="000A1C7C">
      <w:pPr>
        <w:pStyle w:val="P2"/>
        <w:spacing w:line="276" w:lineRule="auto"/>
        <w:ind w:firstLine="709"/>
        <w:jc w:val="both"/>
        <w:rPr>
          <w:rFonts w:ascii="Arial" w:hAnsi="Arial" w:cs="Arial"/>
          <w:b w:val="0"/>
          <w:i w:val="0"/>
          <w:sz w:val="20"/>
          <w:u w:val="none"/>
        </w:rPr>
      </w:pPr>
    </w:p>
    <w:p w:rsidR="000A1C7C" w:rsidRDefault="000A1C7C" w:rsidP="000A1C7C">
      <w:pPr>
        <w:pStyle w:val="P2"/>
        <w:spacing w:line="276" w:lineRule="auto"/>
        <w:ind w:firstLine="709"/>
        <w:jc w:val="both"/>
        <w:rPr>
          <w:rFonts w:ascii="Arial" w:hAnsi="Arial" w:cs="Arial"/>
          <w:b w:val="0"/>
          <w:i w:val="0"/>
          <w:sz w:val="20"/>
          <w:u w:val="none"/>
        </w:rPr>
      </w:pPr>
      <w:r>
        <w:rPr>
          <w:rFonts w:ascii="Arial" w:hAnsi="Arial" w:cs="Arial"/>
          <w:b w:val="0"/>
          <w:i w:val="0"/>
          <w:sz w:val="20"/>
          <w:u w:val="none"/>
        </w:rPr>
        <w:t>O CONSELHO ESTADUAL DE EDUCAÇÃO toma conhecimento, da decisão da Câmara de Educação Superior, nos termos do Voto da Relatora.</w:t>
      </w:r>
    </w:p>
    <w:p w:rsidR="000A1C7C" w:rsidRDefault="000A1C7C" w:rsidP="000A1C7C">
      <w:pPr>
        <w:pStyle w:val="P2"/>
        <w:spacing w:line="276" w:lineRule="auto"/>
        <w:ind w:left="2123" w:firstLine="709"/>
        <w:jc w:val="both"/>
        <w:rPr>
          <w:rFonts w:ascii="Arial" w:hAnsi="Arial" w:cs="Arial"/>
          <w:b w:val="0"/>
          <w:i w:val="0"/>
          <w:sz w:val="20"/>
          <w:u w:val="none"/>
        </w:rPr>
      </w:pPr>
      <w:r>
        <w:rPr>
          <w:rFonts w:ascii="Arial" w:hAnsi="Arial" w:cs="Arial"/>
          <w:b w:val="0"/>
          <w:i w:val="0"/>
          <w:sz w:val="20"/>
          <w:u w:val="none"/>
        </w:rPr>
        <w:t>Sala “Carlos Pasquale”, em 11 de abril de 2012.</w:t>
      </w:r>
    </w:p>
    <w:p w:rsidR="000A1C7C" w:rsidRDefault="000A1C7C" w:rsidP="000A1C7C">
      <w:pPr>
        <w:spacing w:after="0" w:line="240" w:lineRule="auto"/>
        <w:ind w:firstLine="2880"/>
        <w:rPr>
          <w:rFonts w:ascii="Arial" w:hAnsi="Arial"/>
          <w:sz w:val="20"/>
          <w:szCs w:val="20"/>
        </w:rPr>
      </w:pPr>
    </w:p>
    <w:p w:rsidR="000A1C7C" w:rsidRDefault="000A1C7C" w:rsidP="000A1C7C">
      <w:pPr>
        <w:spacing w:after="0" w:line="240" w:lineRule="auto"/>
        <w:ind w:firstLine="2880"/>
        <w:rPr>
          <w:rFonts w:ascii="Arial" w:hAnsi="Arial"/>
          <w:b/>
          <w:sz w:val="20"/>
          <w:szCs w:val="20"/>
        </w:rPr>
      </w:pPr>
    </w:p>
    <w:p w:rsidR="000A1C7C" w:rsidRDefault="000A1C7C" w:rsidP="000A1C7C">
      <w:pPr>
        <w:spacing w:after="0" w:line="240" w:lineRule="auto"/>
        <w:ind w:firstLine="2880"/>
        <w:rPr>
          <w:rFonts w:ascii="Arial" w:hAnsi="Arial"/>
          <w:b/>
          <w:sz w:val="20"/>
          <w:szCs w:val="20"/>
        </w:rPr>
      </w:pPr>
    </w:p>
    <w:p w:rsidR="002F472E" w:rsidRPr="002F472E" w:rsidRDefault="002F472E" w:rsidP="002F472E">
      <w:pPr>
        <w:spacing w:after="0" w:line="240" w:lineRule="auto"/>
        <w:ind w:left="2268" w:firstLine="709"/>
        <w:rPr>
          <w:rFonts w:ascii="Arial" w:hAnsi="Arial" w:cs="Arial"/>
          <w:b/>
          <w:sz w:val="20"/>
          <w:szCs w:val="20"/>
        </w:rPr>
      </w:pPr>
      <w:r w:rsidRPr="002F472E">
        <w:rPr>
          <w:rFonts w:ascii="Arial" w:hAnsi="Arial" w:cs="Arial"/>
          <w:b/>
          <w:sz w:val="20"/>
          <w:szCs w:val="20"/>
        </w:rPr>
        <w:t xml:space="preserve">Consª. Guiomar </w:t>
      </w:r>
      <w:proofErr w:type="spellStart"/>
      <w:r w:rsidRPr="002F472E">
        <w:rPr>
          <w:rFonts w:ascii="Arial" w:hAnsi="Arial" w:cs="Arial"/>
          <w:b/>
          <w:sz w:val="20"/>
          <w:szCs w:val="20"/>
        </w:rPr>
        <w:t>Namo</w:t>
      </w:r>
      <w:proofErr w:type="spellEnd"/>
      <w:r w:rsidRPr="002F472E">
        <w:rPr>
          <w:rFonts w:ascii="Arial" w:hAnsi="Arial" w:cs="Arial"/>
          <w:b/>
          <w:sz w:val="20"/>
          <w:szCs w:val="20"/>
        </w:rPr>
        <w:t xml:space="preserve"> de Mello</w:t>
      </w:r>
    </w:p>
    <w:p w:rsidR="002F472E" w:rsidRPr="002F472E" w:rsidRDefault="002F472E" w:rsidP="002F472E">
      <w:pPr>
        <w:pStyle w:val="Ttulo1"/>
        <w:spacing w:before="0" w:line="240" w:lineRule="auto"/>
        <w:ind w:left="2268" w:firstLine="709"/>
        <w:rPr>
          <w:rFonts w:ascii="Arial" w:hAnsi="Arial" w:cs="Arial"/>
          <w:b w:val="0"/>
          <w:color w:val="auto"/>
          <w:sz w:val="20"/>
          <w:szCs w:val="20"/>
        </w:rPr>
      </w:pPr>
      <w:r w:rsidRPr="002F472E">
        <w:rPr>
          <w:rFonts w:ascii="Arial" w:hAnsi="Arial" w:cs="Arial"/>
          <w:b w:val="0"/>
          <w:color w:val="auto"/>
          <w:sz w:val="20"/>
          <w:szCs w:val="20"/>
        </w:rPr>
        <w:t>No exercício da Presidência, nos termos</w:t>
      </w:r>
    </w:p>
    <w:p w:rsidR="002F472E" w:rsidRPr="002F472E" w:rsidRDefault="002F472E" w:rsidP="002F472E">
      <w:pPr>
        <w:spacing w:after="0" w:line="240" w:lineRule="auto"/>
        <w:ind w:left="2268" w:firstLine="709"/>
        <w:rPr>
          <w:rFonts w:ascii="Arial" w:hAnsi="Arial" w:cs="Arial"/>
          <w:sz w:val="20"/>
          <w:szCs w:val="20"/>
          <w:lang w:eastAsia="pt-BR"/>
        </w:rPr>
      </w:pPr>
      <w:proofErr w:type="gramStart"/>
      <w:r w:rsidRPr="002F472E">
        <w:rPr>
          <w:rFonts w:ascii="Arial" w:hAnsi="Arial" w:cs="Arial"/>
          <w:sz w:val="20"/>
          <w:szCs w:val="20"/>
          <w:lang w:eastAsia="pt-BR"/>
        </w:rPr>
        <w:t>do</w:t>
      </w:r>
      <w:proofErr w:type="gramEnd"/>
      <w:r w:rsidRPr="002F472E">
        <w:rPr>
          <w:rFonts w:ascii="Arial" w:hAnsi="Arial" w:cs="Arial"/>
          <w:sz w:val="20"/>
          <w:szCs w:val="20"/>
          <w:lang w:eastAsia="pt-BR"/>
        </w:rPr>
        <w:t xml:space="preserve"> Art. 11 da Deliberação CEE n° 17/73</w:t>
      </w: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2F472E" w:rsidRDefault="002F472E"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Default="000A1C7C" w:rsidP="000A1C7C">
      <w:pPr>
        <w:spacing w:after="0" w:line="240" w:lineRule="auto"/>
        <w:rPr>
          <w:rFonts w:ascii="Arial" w:hAnsi="Arial"/>
          <w:sz w:val="20"/>
          <w:szCs w:val="20"/>
        </w:rPr>
      </w:pPr>
    </w:p>
    <w:p w:rsidR="000A1C7C" w:rsidRPr="00BD55F2" w:rsidRDefault="000A1C7C" w:rsidP="000A1C7C">
      <w:pPr>
        <w:spacing w:after="0" w:line="240" w:lineRule="auto"/>
        <w:ind w:right="360"/>
        <w:rPr>
          <w:rFonts w:ascii="Arial" w:hAnsi="Arial"/>
          <w:sz w:val="21"/>
          <w:szCs w:val="21"/>
        </w:rPr>
      </w:pPr>
      <w:r w:rsidRPr="00BD55F2">
        <w:rPr>
          <w:rFonts w:ascii="Arial" w:hAnsi="Arial"/>
          <w:sz w:val="21"/>
          <w:szCs w:val="21"/>
        </w:rPr>
        <w:t xml:space="preserve">PARECER CEE Nº </w:t>
      </w:r>
      <w:r w:rsidR="00BD55F2" w:rsidRPr="00BD55F2">
        <w:rPr>
          <w:rFonts w:ascii="Arial" w:hAnsi="Arial"/>
          <w:sz w:val="21"/>
          <w:szCs w:val="21"/>
        </w:rPr>
        <w:t>145/12</w:t>
      </w:r>
      <w:r w:rsidRPr="00BD55F2">
        <w:rPr>
          <w:rFonts w:ascii="Arial" w:hAnsi="Arial"/>
          <w:sz w:val="21"/>
          <w:szCs w:val="21"/>
        </w:rPr>
        <w:t xml:space="preserve"> </w:t>
      </w:r>
      <w:r w:rsidR="00BD55F2" w:rsidRPr="00BD55F2">
        <w:rPr>
          <w:rFonts w:ascii="Arial" w:hAnsi="Arial"/>
          <w:sz w:val="21"/>
          <w:szCs w:val="21"/>
        </w:rPr>
        <w:t>– Publicado no DOE em 12/04/2012 - Seção I - Páginas 35 a 37</w:t>
      </w:r>
    </w:p>
    <w:p w:rsidR="00DB33B0" w:rsidRDefault="00DB33B0" w:rsidP="00DB33B0">
      <w:pPr>
        <w:tabs>
          <w:tab w:val="left" w:pos="2552"/>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eastAsia="Times New Roman" w:hAnsi="Arial" w:cs="Arial"/>
          <w:lang/>
        </w:rPr>
      </w:pPr>
      <w:r>
        <w:rPr>
          <w:rFonts w:ascii="Arial" w:eastAsia="Times New Roman" w:hAnsi="Arial" w:cs="Arial"/>
          <w:lang/>
        </w:rPr>
        <w:t xml:space="preserve">Res. SE de 27/4, </w:t>
      </w:r>
      <w:proofErr w:type="spellStart"/>
      <w:r>
        <w:rPr>
          <w:rFonts w:ascii="Arial" w:eastAsia="Times New Roman" w:hAnsi="Arial" w:cs="Arial"/>
          <w:lang/>
        </w:rPr>
        <w:t>publ</w:t>
      </w:r>
      <w:proofErr w:type="spellEnd"/>
      <w:r>
        <w:rPr>
          <w:rFonts w:ascii="Arial" w:eastAsia="Times New Roman" w:hAnsi="Arial" w:cs="Arial"/>
          <w:lang/>
        </w:rPr>
        <w:t>. DOE 28/4/2012                            Seção I                           Página 34</w:t>
      </w:r>
    </w:p>
    <w:p w:rsidR="00DB33B0" w:rsidRDefault="00DB33B0" w:rsidP="00DB33B0">
      <w:pPr>
        <w:tabs>
          <w:tab w:val="left" w:pos="2552"/>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eastAsia="Times New Roman" w:hAnsi="Arial" w:cs="Arial"/>
          <w:lang/>
        </w:rPr>
      </w:pPr>
      <w:r>
        <w:rPr>
          <w:rFonts w:ascii="Arial" w:eastAsia="Times New Roman" w:hAnsi="Arial" w:cs="Arial"/>
          <w:lang/>
        </w:rPr>
        <w:t>Portaria CEE/GP nº 163/12, DOE 5/5/2012                      Seção I                           Página 55</w:t>
      </w:r>
    </w:p>
    <w:p w:rsidR="000A1C7C" w:rsidRPr="00F70602" w:rsidRDefault="000A1C7C" w:rsidP="000A1C7C">
      <w:pPr>
        <w:jc w:val="both"/>
        <w:rPr>
          <w:rFonts w:ascii="Arial" w:hAnsi="Arial" w:cs="Arial"/>
          <w:sz w:val="20"/>
          <w:szCs w:val="20"/>
        </w:rPr>
      </w:pPr>
    </w:p>
    <w:sectPr w:rsidR="000A1C7C" w:rsidRPr="00F70602" w:rsidSect="00DC5DC9">
      <w:headerReference w:type="even" r:id="rId7"/>
      <w:headerReference w:type="default" r:id="rId8"/>
      <w:footerReference w:type="even" r:id="rId9"/>
      <w:footerReference w:type="default" r:id="rId10"/>
      <w:headerReference w:type="first" r:id="rId11"/>
      <w:footerReference w:type="first" r:id="rId12"/>
      <w:pgSz w:w="11906" w:h="16838" w:code="9"/>
      <w:pgMar w:top="1418" w:right="1700" w:bottom="1418"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1D4" w:rsidRDefault="004E21D4" w:rsidP="00696191">
      <w:pPr>
        <w:spacing w:after="0" w:line="240" w:lineRule="auto"/>
      </w:pPr>
      <w:r>
        <w:separator/>
      </w:r>
    </w:p>
  </w:endnote>
  <w:endnote w:type="continuationSeparator" w:id="0">
    <w:p w:rsidR="004E21D4" w:rsidRDefault="004E21D4" w:rsidP="00696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ourier P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C1" w:rsidRDefault="001D64C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C1" w:rsidRDefault="001D64C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C1" w:rsidRDefault="001D64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1D4" w:rsidRDefault="004E21D4" w:rsidP="00696191">
      <w:pPr>
        <w:spacing w:after="0" w:line="240" w:lineRule="auto"/>
      </w:pPr>
      <w:r>
        <w:separator/>
      </w:r>
    </w:p>
  </w:footnote>
  <w:footnote w:type="continuationSeparator" w:id="0">
    <w:p w:rsidR="004E21D4" w:rsidRDefault="004E21D4" w:rsidP="00696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C1" w:rsidRDefault="001D64C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1D4" w:rsidRDefault="0019217A">
    <w:pPr>
      <w:pStyle w:val="Cabealho"/>
      <w:jc w:val="right"/>
    </w:pPr>
    <w:fldSimple w:instr=" PAGE   \* MERGEFORMAT ">
      <w:r w:rsidR="00DB33B0">
        <w:rPr>
          <w:noProof/>
        </w:rPr>
        <w:t>10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379"/>
      <w:gridCol w:w="7909"/>
    </w:tblGrid>
    <w:tr w:rsidR="004E21D4" w:rsidRPr="00C316AE" w:rsidTr="009354D3">
      <w:tc>
        <w:tcPr>
          <w:tcW w:w="1384" w:type="dxa"/>
        </w:tcPr>
        <w:p w:rsidR="004E21D4" w:rsidRPr="009D57EB" w:rsidRDefault="001D64C1" w:rsidP="009354D3">
          <w:pPr>
            <w:pStyle w:val="Cabealho"/>
          </w:pPr>
          <w:r>
            <w:rPr>
              <w:rFonts w:ascii="Times New Roman" w:hAnsi="Times New Roman"/>
              <w:noProof/>
              <w:sz w:val="24"/>
              <w:szCs w:val="24"/>
              <w:lang w:eastAsia="pt-BR"/>
            </w:rPr>
            <w:drawing>
              <wp:anchor distT="0" distB="0" distL="114300" distR="114300" simplePos="0" relativeHeight="251658240" behindDoc="0" locked="0" layoutInCell="1" allowOverlap="1">
                <wp:simplePos x="0" y="0"/>
                <wp:positionH relativeFrom="column">
                  <wp:posOffset>-15240</wp:posOffset>
                </wp:positionH>
                <wp:positionV relativeFrom="paragraph">
                  <wp:posOffset>-689610</wp:posOffset>
                </wp:positionV>
                <wp:extent cx="600710" cy="638175"/>
                <wp:effectExtent l="19050" t="0" r="8890" b="0"/>
                <wp:wrapTight wrapText="bothSides">
                  <wp:wrapPolygon edited="0">
                    <wp:start x="-685" y="0"/>
                    <wp:lineTo x="-685" y="21278"/>
                    <wp:lineTo x="21920" y="21278"/>
                    <wp:lineTo x="21920" y="0"/>
                    <wp:lineTo x="-685"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0710" cy="638175"/>
                        </a:xfrm>
                        <a:prstGeom prst="rect">
                          <a:avLst/>
                        </a:prstGeom>
                        <a:noFill/>
                      </pic:spPr>
                    </pic:pic>
                  </a:graphicData>
                </a:graphic>
              </wp:anchor>
            </w:drawing>
          </w:r>
        </w:p>
      </w:tc>
      <w:tc>
        <w:tcPr>
          <w:tcW w:w="8110" w:type="dxa"/>
        </w:tcPr>
        <w:p w:rsidR="004E21D4" w:rsidRPr="00C316AE" w:rsidRDefault="004E21D4" w:rsidP="009354D3">
          <w:pPr>
            <w:pStyle w:val="Cabealho"/>
            <w:rPr>
              <w:sz w:val="24"/>
              <w:szCs w:val="24"/>
            </w:rPr>
          </w:pPr>
        </w:p>
        <w:p w:rsidR="004E21D4" w:rsidRPr="00C316AE" w:rsidRDefault="004E21D4" w:rsidP="009354D3">
          <w:pPr>
            <w:spacing w:before="120" w:after="0" w:line="240" w:lineRule="auto"/>
            <w:rPr>
              <w:rFonts w:ascii="Arial" w:hAnsi="Arial"/>
              <w:b/>
              <w:sz w:val="24"/>
              <w:szCs w:val="24"/>
            </w:rPr>
          </w:pPr>
          <w:r>
            <w:rPr>
              <w:rFonts w:ascii="Arial" w:hAnsi="Arial"/>
              <w:b/>
              <w:sz w:val="24"/>
              <w:szCs w:val="24"/>
            </w:rPr>
            <w:t xml:space="preserve">             </w:t>
          </w:r>
          <w:r w:rsidRPr="00C316AE">
            <w:rPr>
              <w:rFonts w:ascii="Arial" w:hAnsi="Arial"/>
              <w:b/>
              <w:sz w:val="24"/>
              <w:szCs w:val="24"/>
            </w:rPr>
            <w:t>CONSELHO ESTADUAL DE EDUCAÇÃO</w:t>
          </w:r>
        </w:p>
        <w:p w:rsidR="004E21D4" w:rsidRPr="00057697" w:rsidRDefault="004E21D4" w:rsidP="009354D3">
          <w:pPr>
            <w:spacing w:after="0" w:line="240" w:lineRule="auto"/>
            <w:rPr>
              <w:rFonts w:ascii="Arial" w:hAnsi="Arial"/>
              <w:sz w:val="18"/>
              <w:szCs w:val="18"/>
            </w:rPr>
          </w:pPr>
          <w:r w:rsidRPr="00057697">
            <w:rPr>
              <w:rFonts w:ascii="Arial" w:hAnsi="Arial"/>
              <w:sz w:val="18"/>
              <w:szCs w:val="18"/>
            </w:rPr>
            <w:t xml:space="preserve">             </w:t>
          </w:r>
          <w:r>
            <w:rPr>
              <w:rFonts w:ascii="Arial" w:hAnsi="Arial"/>
              <w:sz w:val="18"/>
              <w:szCs w:val="18"/>
            </w:rPr>
            <w:t xml:space="preserve">      </w:t>
          </w:r>
          <w:r w:rsidRPr="00057697">
            <w:rPr>
              <w:rFonts w:ascii="Arial" w:hAnsi="Arial"/>
              <w:sz w:val="18"/>
              <w:szCs w:val="18"/>
            </w:rPr>
            <w:t xml:space="preserve">     PRAÇA DA REPÚBLICA, 53 - FONE: 3255-2044</w:t>
          </w:r>
        </w:p>
        <w:p w:rsidR="004E21D4" w:rsidRPr="00057697" w:rsidRDefault="004E21D4" w:rsidP="009354D3">
          <w:pPr>
            <w:spacing w:after="0" w:line="240" w:lineRule="auto"/>
            <w:rPr>
              <w:rFonts w:ascii="Arial" w:hAnsi="Arial"/>
              <w:sz w:val="18"/>
              <w:szCs w:val="18"/>
            </w:rPr>
          </w:pPr>
          <w:r w:rsidRPr="00057697">
            <w:rPr>
              <w:rFonts w:ascii="Arial" w:hAnsi="Arial"/>
              <w:sz w:val="18"/>
              <w:szCs w:val="18"/>
            </w:rPr>
            <w:t xml:space="preserve">                       </w:t>
          </w:r>
          <w:r>
            <w:rPr>
              <w:rFonts w:ascii="Arial" w:hAnsi="Arial"/>
              <w:sz w:val="18"/>
              <w:szCs w:val="18"/>
            </w:rPr>
            <w:t xml:space="preserve">   </w:t>
          </w:r>
          <w:r w:rsidRPr="00057697">
            <w:rPr>
              <w:rFonts w:ascii="Arial" w:hAnsi="Arial"/>
              <w:sz w:val="18"/>
              <w:szCs w:val="18"/>
            </w:rPr>
            <w:t xml:space="preserve">     CEP: 01045-903 - FAX: Nº 231-1518</w:t>
          </w:r>
        </w:p>
        <w:p w:rsidR="004E21D4" w:rsidRPr="00C316AE" w:rsidRDefault="004E21D4" w:rsidP="009354D3">
          <w:pPr>
            <w:spacing w:after="0" w:line="240" w:lineRule="auto"/>
            <w:jc w:val="center"/>
            <w:rPr>
              <w:rFonts w:ascii="Arial" w:hAnsi="Arial"/>
              <w:sz w:val="24"/>
              <w:szCs w:val="24"/>
            </w:rPr>
          </w:pPr>
        </w:p>
      </w:tc>
    </w:tr>
  </w:tbl>
  <w:p w:rsidR="004E21D4" w:rsidRDefault="004E21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7A0F"/>
    <w:multiLevelType w:val="hybridMultilevel"/>
    <w:tmpl w:val="9B7095D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C76434"/>
    <w:multiLevelType w:val="hybridMultilevel"/>
    <w:tmpl w:val="81B45480"/>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167E051E"/>
    <w:multiLevelType w:val="hybridMultilevel"/>
    <w:tmpl w:val="FD067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91A24C2"/>
    <w:multiLevelType w:val="hybridMultilevel"/>
    <w:tmpl w:val="EF1465F0"/>
    <w:lvl w:ilvl="0" w:tplc="1050237E">
      <w:start w:val="1"/>
      <w:numFmt w:val="lowerLetter"/>
      <w:lvlText w:val="%1)"/>
      <w:lvlJc w:val="left"/>
      <w:pPr>
        <w:ind w:left="15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1F1346DD"/>
    <w:multiLevelType w:val="hybridMultilevel"/>
    <w:tmpl w:val="C02CDA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18F2EDA"/>
    <w:multiLevelType w:val="hybridMultilevel"/>
    <w:tmpl w:val="22D25A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1A7D31"/>
    <w:multiLevelType w:val="hybridMultilevel"/>
    <w:tmpl w:val="38546E0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43B0BE3"/>
    <w:multiLevelType w:val="hybridMultilevel"/>
    <w:tmpl w:val="9D1CA27C"/>
    <w:lvl w:ilvl="0" w:tplc="CD7A739C">
      <w:start w:val="1"/>
      <w:numFmt w:val="lowerLetter"/>
      <w:lvlText w:val="%1)"/>
      <w:lvlJc w:val="left"/>
      <w:pPr>
        <w:tabs>
          <w:tab w:val="num" w:pos="1863"/>
        </w:tabs>
        <w:ind w:left="1863" w:hanging="115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nsid w:val="34D87DB7"/>
    <w:multiLevelType w:val="hybridMultilevel"/>
    <w:tmpl w:val="076AE47C"/>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0302BB3"/>
    <w:multiLevelType w:val="hybridMultilevel"/>
    <w:tmpl w:val="6BDEA2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44A062BC"/>
    <w:multiLevelType w:val="hybridMultilevel"/>
    <w:tmpl w:val="318E6A3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508A739A"/>
    <w:multiLevelType w:val="hybridMultilevel"/>
    <w:tmpl w:val="3502E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D6A73CE"/>
    <w:multiLevelType w:val="hybridMultilevel"/>
    <w:tmpl w:val="E5E04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4437533"/>
    <w:multiLevelType w:val="hybridMultilevel"/>
    <w:tmpl w:val="9B7095D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4"/>
  </w:num>
  <w:num w:numId="5">
    <w:abstractNumId w:val="13"/>
  </w:num>
  <w:num w:numId="6">
    <w:abstractNumId w:val="1"/>
  </w:num>
  <w:num w:numId="7">
    <w:abstractNumId w:val="2"/>
  </w:num>
  <w:num w:numId="8">
    <w:abstractNumId w:val="11"/>
  </w:num>
  <w:num w:numId="9">
    <w:abstractNumId w:val="5"/>
  </w:num>
  <w:num w:numId="10">
    <w:abstractNumId w:val="12"/>
  </w:num>
  <w:num w:numId="11">
    <w:abstractNumId w:val="7"/>
  </w:num>
  <w:num w:numId="12">
    <w:abstractNumId w:val="8"/>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rsids>
    <w:rsidRoot w:val="00A44602"/>
    <w:rsid w:val="000004B7"/>
    <w:rsid w:val="0000225B"/>
    <w:rsid w:val="000060E2"/>
    <w:rsid w:val="00031884"/>
    <w:rsid w:val="0007219E"/>
    <w:rsid w:val="00085744"/>
    <w:rsid w:val="000A1C7C"/>
    <w:rsid w:val="000C49B0"/>
    <w:rsid w:val="000F3896"/>
    <w:rsid w:val="00104AFF"/>
    <w:rsid w:val="00104F77"/>
    <w:rsid w:val="00106EB5"/>
    <w:rsid w:val="00185D11"/>
    <w:rsid w:val="0019217A"/>
    <w:rsid w:val="001B683D"/>
    <w:rsid w:val="001D5360"/>
    <w:rsid w:val="001D64C1"/>
    <w:rsid w:val="00204314"/>
    <w:rsid w:val="00213CC6"/>
    <w:rsid w:val="00221DED"/>
    <w:rsid w:val="002268A8"/>
    <w:rsid w:val="00230316"/>
    <w:rsid w:val="0023575E"/>
    <w:rsid w:val="002556E0"/>
    <w:rsid w:val="002B64E7"/>
    <w:rsid w:val="002D7C52"/>
    <w:rsid w:val="002E0C69"/>
    <w:rsid w:val="002E5F2A"/>
    <w:rsid w:val="002F472E"/>
    <w:rsid w:val="002F48F3"/>
    <w:rsid w:val="00303A4C"/>
    <w:rsid w:val="00312011"/>
    <w:rsid w:val="003173B4"/>
    <w:rsid w:val="003537B9"/>
    <w:rsid w:val="00353D3B"/>
    <w:rsid w:val="003A2925"/>
    <w:rsid w:val="003B6D0C"/>
    <w:rsid w:val="003B7253"/>
    <w:rsid w:val="003E658D"/>
    <w:rsid w:val="004429F8"/>
    <w:rsid w:val="00453EEE"/>
    <w:rsid w:val="00456584"/>
    <w:rsid w:val="00475316"/>
    <w:rsid w:val="00491EAE"/>
    <w:rsid w:val="004B4C4A"/>
    <w:rsid w:val="004D6043"/>
    <w:rsid w:val="004E21D4"/>
    <w:rsid w:val="005118AA"/>
    <w:rsid w:val="0051398A"/>
    <w:rsid w:val="00517469"/>
    <w:rsid w:val="005476A6"/>
    <w:rsid w:val="00557368"/>
    <w:rsid w:val="00577B86"/>
    <w:rsid w:val="00580CF4"/>
    <w:rsid w:val="0058224C"/>
    <w:rsid w:val="0058316F"/>
    <w:rsid w:val="0059796E"/>
    <w:rsid w:val="006106BB"/>
    <w:rsid w:val="00614BEF"/>
    <w:rsid w:val="006315DA"/>
    <w:rsid w:val="006350B4"/>
    <w:rsid w:val="00641AB1"/>
    <w:rsid w:val="00653362"/>
    <w:rsid w:val="00662005"/>
    <w:rsid w:val="00664078"/>
    <w:rsid w:val="00681CBD"/>
    <w:rsid w:val="006825CE"/>
    <w:rsid w:val="00695470"/>
    <w:rsid w:val="00696191"/>
    <w:rsid w:val="006C192B"/>
    <w:rsid w:val="00700AD0"/>
    <w:rsid w:val="00732212"/>
    <w:rsid w:val="007377EA"/>
    <w:rsid w:val="007445BC"/>
    <w:rsid w:val="00750DBF"/>
    <w:rsid w:val="007629BD"/>
    <w:rsid w:val="00767E5A"/>
    <w:rsid w:val="0078340B"/>
    <w:rsid w:val="007C1BA1"/>
    <w:rsid w:val="007C6C13"/>
    <w:rsid w:val="00836D3F"/>
    <w:rsid w:val="008372ED"/>
    <w:rsid w:val="008413C7"/>
    <w:rsid w:val="00871B0C"/>
    <w:rsid w:val="00887A8F"/>
    <w:rsid w:val="00890164"/>
    <w:rsid w:val="008A179D"/>
    <w:rsid w:val="008A5F17"/>
    <w:rsid w:val="008D26ED"/>
    <w:rsid w:val="009031FE"/>
    <w:rsid w:val="00915176"/>
    <w:rsid w:val="00922457"/>
    <w:rsid w:val="00925A08"/>
    <w:rsid w:val="00927F6B"/>
    <w:rsid w:val="009354D3"/>
    <w:rsid w:val="009367A5"/>
    <w:rsid w:val="0097591A"/>
    <w:rsid w:val="00984B45"/>
    <w:rsid w:val="009965C1"/>
    <w:rsid w:val="009C296B"/>
    <w:rsid w:val="009C2E36"/>
    <w:rsid w:val="009D17B4"/>
    <w:rsid w:val="009D4E28"/>
    <w:rsid w:val="00A0539F"/>
    <w:rsid w:val="00A10841"/>
    <w:rsid w:val="00A44602"/>
    <w:rsid w:val="00A46D80"/>
    <w:rsid w:val="00A9789C"/>
    <w:rsid w:val="00AA2E90"/>
    <w:rsid w:val="00B0526C"/>
    <w:rsid w:val="00B129AB"/>
    <w:rsid w:val="00B20F34"/>
    <w:rsid w:val="00B2773E"/>
    <w:rsid w:val="00B56E46"/>
    <w:rsid w:val="00B705A1"/>
    <w:rsid w:val="00BA4BBD"/>
    <w:rsid w:val="00BB71B6"/>
    <w:rsid w:val="00BD55F2"/>
    <w:rsid w:val="00C04CCD"/>
    <w:rsid w:val="00C05D27"/>
    <w:rsid w:val="00C1515C"/>
    <w:rsid w:val="00C21387"/>
    <w:rsid w:val="00C3417D"/>
    <w:rsid w:val="00C503CF"/>
    <w:rsid w:val="00C75B79"/>
    <w:rsid w:val="00C975A7"/>
    <w:rsid w:val="00CC0052"/>
    <w:rsid w:val="00CC425C"/>
    <w:rsid w:val="00CD564E"/>
    <w:rsid w:val="00D059EA"/>
    <w:rsid w:val="00D10225"/>
    <w:rsid w:val="00D201AD"/>
    <w:rsid w:val="00D40999"/>
    <w:rsid w:val="00D51A94"/>
    <w:rsid w:val="00D57403"/>
    <w:rsid w:val="00DA3DF5"/>
    <w:rsid w:val="00DA6C99"/>
    <w:rsid w:val="00DA78A3"/>
    <w:rsid w:val="00DB0A7A"/>
    <w:rsid w:val="00DB33B0"/>
    <w:rsid w:val="00DC5DC9"/>
    <w:rsid w:val="00E0665A"/>
    <w:rsid w:val="00E23600"/>
    <w:rsid w:val="00E43598"/>
    <w:rsid w:val="00E463BC"/>
    <w:rsid w:val="00E475DF"/>
    <w:rsid w:val="00E6541D"/>
    <w:rsid w:val="00E96F92"/>
    <w:rsid w:val="00EB2912"/>
    <w:rsid w:val="00F12FD5"/>
    <w:rsid w:val="00F70602"/>
    <w:rsid w:val="00FC0C1E"/>
    <w:rsid w:val="00FD227A"/>
    <w:rsid w:val="00FE1276"/>
    <w:rsid w:val="00FE1A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02"/>
    <w:rPr>
      <w:rFonts w:ascii="Calibri" w:eastAsia="Calibri" w:hAnsi="Calibri" w:cs="Times New Roman"/>
    </w:rPr>
  </w:style>
  <w:style w:type="paragraph" w:styleId="Ttulo1">
    <w:name w:val="heading 1"/>
    <w:basedOn w:val="Normal"/>
    <w:next w:val="Normal"/>
    <w:link w:val="Ttulo1Char"/>
    <w:uiPriority w:val="9"/>
    <w:qFormat/>
    <w:rsid w:val="000A1C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A44602"/>
    <w:pPr>
      <w:keepNext/>
      <w:tabs>
        <w:tab w:val="left" w:pos="2552"/>
      </w:tabs>
      <w:spacing w:after="0" w:line="240" w:lineRule="auto"/>
      <w:ind w:left="2410" w:hanging="2410"/>
      <w:jc w:val="center"/>
      <w:outlineLvl w:val="2"/>
    </w:pPr>
    <w:rPr>
      <w:rFonts w:ascii="Arial" w:eastAsia="Times New Roman" w:hAnsi="Arial" w:cs="Arial"/>
      <w:b/>
      <w:sz w:val="24"/>
      <w:szCs w:val="24"/>
      <w:lang w:eastAsia="pt-BR"/>
    </w:rPr>
  </w:style>
  <w:style w:type="paragraph" w:styleId="Ttulo4">
    <w:name w:val="heading 4"/>
    <w:basedOn w:val="Normal"/>
    <w:next w:val="Normal"/>
    <w:link w:val="Ttulo4Char"/>
    <w:unhideWhenUsed/>
    <w:qFormat/>
    <w:rsid w:val="00A44602"/>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A44602"/>
    <w:pPr>
      <w:keepNext/>
      <w:spacing w:after="0" w:line="240" w:lineRule="auto"/>
      <w:outlineLvl w:val="4"/>
    </w:pPr>
    <w:rPr>
      <w:rFonts w:ascii="Times New Roman" w:eastAsia="Times New Roman" w:hAnsi="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9"/>
    <w:rsid w:val="00A44602"/>
    <w:rPr>
      <w:rFonts w:ascii="Arial" w:eastAsia="Times New Roman" w:hAnsi="Arial" w:cs="Arial"/>
      <w:b/>
      <w:sz w:val="24"/>
      <w:szCs w:val="24"/>
      <w:lang w:eastAsia="pt-BR"/>
    </w:rPr>
  </w:style>
  <w:style w:type="character" w:customStyle="1" w:styleId="Ttulo4Char">
    <w:name w:val="Título 4 Char"/>
    <w:basedOn w:val="Fontepargpadro"/>
    <w:link w:val="Ttulo4"/>
    <w:rsid w:val="00A44602"/>
    <w:rPr>
      <w:rFonts w:ascii="Calibri" w:eastAsia="Times New Roman" w:hAnsi="Calibri" w:cs="Times New Roman"/>
      <w:b/>
      <w:bCs/>
      <w:sz w:val="28"/>
      <w:szCs w:val="28"/>
    </w:rPr>
  </w:style>
  <w:style w:type="character" w:customStyle="1" w:styleId="Ttulo5Char">
    <w:name w:val="Título 5 Char"/>
    <w:basedOn w:val="Fontepargpadro"/>
    <w:link w:val="Ttulo5"/>
    <w:rsid w:val="00A44602"/>
    <w:rPr>
      <w:rFonts w:ascii="Times New Roman" w:eastAsia="Times New Roman" w:hAnsi="Times New Roman" w:cs="Times New Roman"/>
      <w:b/>
      <w:sz w:val="20"/>
      <w:szCs w:val="20"/>
      <w:lang w:eastAsia="pt-BR"/>
    </w:rPr>
  </w:style>
  <w:style w:type="paragraph" w:styleId="Cabealho">
    <w:name w:val="header"/>
    <w:aliases w:val="UNIBERO,Fragmento,Fragmento Char Char"/>
    <w:basedOn w:val="Normal"/>
    <w:link w:val="CabealhoChar"/>
    <w:uiPriority w:val="99"/>
    <w:unhideWhenUsed/>
    <w:rsid w:val="00A44602"/>
    <w:pPr>
      <w:tabs>
        <w:tab w:val="center" w:pos="4252"/>
        <w:tab w:val="right" w:pos="8504"/>
      </w:tabs>
      <w:spacing w:after="0" w:line="240" w:lineRule="auto"/>
    </w:pPr>
  </w:style>
  <w:style w:type="character" w:customStyle="1" w:styleId="CabealhoChar">
    <w:name w:val="Cabeçalho Char"/>
    <w:aliases w:val="UNIBERO Char,Fragmento Char,Fragmento Char Char Char"/>
    <w:basedOn w:val="Fontepargpadro"/>
    <w:link w:val="Cabealho"/>
    <w:uiPriority w:val="99"/>
    <w:rsid w:val="00A44602"/>
    <w:rPr>
      <w:rFonts w:ascii="Calibri" w:eastAsia="Calibri" w:hAnsi="Calibri" w:cs="Times New Roman"/>
    </w:rPr>
  </w:style>
  <w:style w:type="paragraph" w:styleId="Recuodecorpodetexto3">
    <w:name w:val="Body Text Indent 3"/>
    <w:basedOn w:val="Normal"/>
    <w:link w:val="Recuodecorpodetexto3Char"/>
    <w:uiPriority w:val="99"/>
    <w:unhideWhenUsed/>
    <w:rsid w:val="00A44602"/>
    <w:pPr>
      <w:spacing w:after="0" w:line="360" w:lineRule="auto"/>
      <w:ind w:firstLine="2835"/>
      <w:jc w:val="both"/>
    </w:pPr>
    <w:rPr>
      <w:rFonts w:ascii="Arial" w:eastAsia="Times New Roman" w:hAnsi="Arial"/>
      <w:szCs w:val="20"/>
      <w:lang w:eastAsia="pt-BR"/>
    </w:rPr>
  </w:style>
  <w:style w:type="character" w:customStyle="1" w:styleId="Recuodecorpodetexto3Char">
    <w:name w:val="Recuo de corpo de texto 3 Char"/>
    <w:basedOn w:val="Fontepargpadro"/>
    <w:link w:val="Recuodecorpodetexto3"/>
    <w:uiPriority w:val="99"/>
    <w:rsid w:val="00A44602"/>
    <w:rPr>
      <w:rFonts w:ascii="Arial" w:eastAsia="Times New Roman" w:hAnsi="Arial" w:cs="Times New Roman"/>
      <w:szCs w:val="20"/>
      <w:lang w:eastAsia="pt-BR"/>
    </w:rPr>
  </w:style>
  <w:style w:type="paragraph" w:styleId="NormalWeb">
    <w:name w:val="Normal (Web)"/>
    <w:basedOn w:val="Normal"/>
    <w:unhideWhenUsed/>
    <w:rsid w:val="00A44602"/>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nhideWhenUsed/>
    <w:rsid w:val="00A44602"/>
    <w:pPr>
      <w:spacing w:after="120"/>
    </w:pPr>
  </w:style>
  <w:style w:type="character" w:customStyle="1" w:styleId="CorpodetextoChar">
    <w:name w:val="Corpo de texto Char"/>
    <w:basedOn w:val="Fontepargpadro"/>
    <w:link w:val="Corpodetexto"/>
    <w:rsid w:val="00A44602"/>
    <w:rPr>
      <w:rFonts w:ascii="Calibri" w:eastAsia="Calibri" w:hAnsi="Calibri" w:cs="Times New Roman"/>
    </w:rPr>
  </w:style>
  <w:style w:type="paragraph" w:styleId="Recuodecorpodetexto2">
    <w:name w:val="Body Text Indent 2"/>
    <w:basedOn w:val="Normal"/>
    <w:link w:val="Recuodecorpodetexto2Char"/>
    <w:uiPriority w:val="99"/>
    <w:unhideWhenUsed/>
    <w:rsid w:val="00A44602"/>
    <w:pPr>
      <w:widowControl w:val="0"/>
      <w:suppressAutoHyphens/>
      <w:spacing w:after="120" w:line="480" w:lineRule="auto"/>
      <w:ind w:left="283"/>
    </w:pPr>
    <w:rPr>
      <w:rFonts w:ascii="Times New Roman" w:eastAsia="Lucida Sans Unicode" w:hAnsi="Times New Roman" w:cs="Mangal"/>
      <w:kern w:val="1"/>
      <w:sz w:val="24"/>
      <w:szCs w:val="21"/>
      <w:lang w:eastAsia="hi-IN" w:bidi="hi-IN"/>
    </w:rPr>
  </w:style>
  <w:style w:type="character" w:customStyle="1" w:styleId="Recuodecorpodetexto2Char">
    <w:name w:val="Recuo de corpo de texto 2 Char"/>
    <w:basedOn w:val="Fontepargpadro"/>
    <w:link w:val="Recuodecorpodetexto2"/>
    <w:uiPriority w:val="99"/>
    <w:rsid w:val="00A44602"/>
    <w:rPr>
      <w:rFonts w:ascii="Times New Roman" w:eastAsia="Lucida Sans Unicode" w:hAnsi="Times New Roman" w:cs="Mangal"/>
      <w:kern w:val="1"/>
      <w:sz w:val="24"/>
      <w:szCs w:val="21"/>
      <w:lang w:eastAsia="hi-IN" w:bidi="hi-IN"/>
    </w:rPr>
  </w:style>
  <w:style w:type="paragraph" w:styleId="Corpodetexto3">
    <w:name w:val="Body Text 3"/>
    <w:basedOn w:val="Normal"/>
    <w:link w:val="Corpodetexto3Char"/>
    <w:semiHidden/>
    <w:unhideWhenUsed/>
    <w:rsid w:val="00A44602"/>
    <w:pPr>
      <w:spacing w:after="120"/>
    </w:pPr>
    <w:rPr>
      <w:sz w:val="16"/>
      <w:szCs w:val="16"/>
    </w:rPr>
  </w:style>
  <w:style w:type="character" w:customStyle="1" w:styleId="Corpodetexto3Char">
    <w:name w:val="Corpo de texto 3 Char"/>
    <w:basedOn w:val="Fontepargpadro"/>
    <w:link w:val="Corpodetexto3"/>
    <w:semiHidden/>
    <w:rsid w:val="00A44602"/>
    <w:rPr>
      <w:rFonts w:ascii="Calibri" w:eastAsia="Calibri" w:hAnsi="Calibri" w:cs="Times New Roman"/>
      <w:sz w:val="16"/>
      <w:szCs w:val="16"/>
    </w:rPr>
  </w:style>
  <w:style w:type="character" w:customStyle="1" w:styleId="Corpodetexto2Char">
    <w:name w:val="Corpo de texto 2 Char"/>
    <w:basedOn w:val="Fontepargpadro"/>
    <w:link w:val="Corpodetexto2"/>
    <w:rsid w:val="00A44602"/>
    <w:rPr>
      <w:rFonts w:ascii="Arial" w:eastAsia="Times New Roman" w:hAnsi="Arial" w:cs="Arial"/>
      <w:i/>
    </w:rPr>
  </w:style>
  <w:style w:type="paragraph" w:styleId="Corpodetexto2">
    <w:name w:val="Body Text 2"/>
    <w:basedOn w:val="Normal"/>
    <w:link w:val="Corpodetexto2Char"/>
    <w:rsid w:val="00A44602"/>
    <w:pPr>
      <w:tabs>
        <w:tab w:val="left" w:pos="2552"/>
      </w:tabs>
      <w:spacing w:after="0" w:line="360" w:lineRule="auto"/>
      <w:jc w:val="both"/>
    </w:pPr>
    <w:rPr>
      <w:rFonts w:ascii="Arial" w:eastAsia="Times New Roman" w:hAnsi="Arial" w:cs="Arial"/>
      <w:i/>
    </w:rPr>
  </w:style>
  <w:style w:type="character" w:customStyle="1" w:styleId="Corpodetexto2Char1">
    <w:name w:val="Corpo de texto 2 Char1"/>
    <w:basedOn w:val="Fontepargpadro"/>
    <w:link w:val="Corpodetexto2"/>
    <w:uiPriority w:val="99"/>
    <w:semiHidden/>
    <w:rsid w:val="00A44602"/>
    <w:rPr>
      <w:rFonts w:ascii="Calibri" w:eastAsia="Calibri" w:hAnsi="Calibri" w:cs="Times New Roman"/>
    </w:rPr>
  </w:style>
  <w:style w:type="paragraph" w:styleId="Subttulo">
    <w:name w:val="Subtitle"/>
    <w:basedOn w:val="Normal"/>
    <w:link w:val="SubttuloChar"/>
    <w:qFormat/>
    <w:rsid w:val="00A44602"/>
    <w:pPr>
      <w:spacing w:after="60" w:line="240" w:lineRule="auto"/>
      <w:jc w:val="center"/>
      <w:outlineLvl w:val="1"/>
    </w:pPr>
    <w:rPr>
      <w:rFonts w:ascii="Arial" w:eastAsia="Times New Roman" w:hAnsi="Arial" w:cs="Arial"/>
      <w:sz w:val="24"/>
      <w:szCs w:val="24"/>
      <w:lang w:eastAsia="pt-BR"/>
    </w:rPr>
  </w:style>
  <w:style w:type="character" w:customStyle="1" w:styleId="SubttuloChar">
    <w:name w:val="Subtítulo Char"/>
    <w:basedOn w:val="Fontepargpadro"/>
    <w:link w:val="Subttulo"/>
    <w:rsid w:val="00A44602"/>
    <w:rPr>
      <w:rFonts w:ascii="Arial" w:eastAsia="Times New Roman" w:hAnsi="Arial" w:cs="Arial"/>
      <w:sz w:val="24"/>
      <w:szCs w:val="24"/>
      <w:lang w:eastAsia="pt-BR"/>
    </w:rPr>
  </w:style>
  <w:style w:type="character" w:customStyle="1" w:styleId="apple-style-span">
    <w:name w:val="apple-style-span"/>
    <w:basedOn w:val="Fontepargpadro"/>
    <w:rsid w:val="00A44602"/>
  </w:style>
  <w:style w:type="character" w:customStyle="1" w:styleId="apple-converted-space">
    <w:name w:val="apple-converted-space"/>
    <w:rsid w:val="00A44602"/>
    <w:rPr>
      <w:rFonts w:ascii="Times New Roman" w:hAnsi="Times New Roman" w:cs="Times New Roman" w:hint="default"/>
    </w:rPr>
  </w:style>
  <w:style w:type="paragraph" w:styleId="Recuonormal">
    <w:name w:val="Normal Indent"/>
    <w:basedOn w:val="Normal"/>
    <w:semiHidden/>
    <w:rsid w:val="00A44602"/>
    <w:pPr>
      <w:widowControl w:val="0"/>
      <w:spacing w:after="120" w:line="360" w:lineRule="auto"/>
      <w:jc w:val="both"/>
    </w:pPr>
    <w:rPr>
      <w:rFonts w:ascii="Courier PS" w:eastAsia="Times New Roman" w:hAnsi="Courier PS"/>
      <w:sz w:val="24"/>
      <w:szCs w:val="20"/>
      <w:lang w:val="pt-PT" w:eastAsia="pt-BR"/>
    </w:rPr>
  </w:style>
  <w:style w:type="paragraph" w:customStyle="1" w:styleId="style101">
    <w:name w:val="style101"/>
    <w:basedOn w:val="Normal"/>
    <w:rsid w:val="00A44602"/>
    <w:pPr>
      <w:spacing w:before="100" w:beforeAutospacing="1" w:after="100" w:afterAutospacing="1" w:line="360" w:lineRule="auto"/>
      <w:ind w:firstLine="851"/>
      <w:jc w:val="both"/>
    </w:pPr>
    <w:rPr>
      <w:rFonts w:ascii="Times New Roman" w:eastAsia="Times New Roman" w:hAnsi="Times New Roman"/>
      <w:sz w:val="24"/>
      <w:szCs w:val="24"/>
      <w:lang w:eastAsia="pt-BR" w:bidi="kn-IN"/>
    </w:rPr>
  </w:style>
  <w:style w:type="paragraph" w:styleId="PargrafodaLista">
    <w:name w:val="List Paragraph"/>
    <w:basedOn w:val="Normal"/>
    <w:uiPriority w:val="34"/>
    <w:qFormat/>
    <w:rsid w:val="003E658D"/>
    <w:pPr>
      <w:spacing w:after="0" w:line="240" w:lineRule="auto"/>
      <w:ind w:left="720"/>
      <w:contextualSpacing/>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3E65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658D"/>
    <w:rPr>
      <w:rFonts w:ascii="Tahoma" w:eastAsia="Calibri" w:hAnsi="Tahoma" w:cs="Tahoma"/>
      <w:sz w:val="16"/>
      <w:szCs w:val="16"/>
    </w:rPr>
  </w:style>
  <w:style w:type="paragraph" w:styleId="Rodap">
    <w:name w:val="footer"/>
    <w:basedOn w:val="Normal"/>
    <w:link w:val="RodapChar"/>
    <w:uiPriority w:val="99"/>
    <w:semiHidden/>
    <w:unhideWhenUsed/>
    <w:rsid w:val="00871B0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71B0C"/>
    <w:rPr>
      <w:rFonts w:ascii="Calibri" w:eastAsia="Calibri" w:hAnsi="Calibri" w:cs="Times New Roman"/>
    </w:rPr>
  </w:style>
  <w:style w:type="character" w:customStyle="1" w:styleId="Textodocorpo">
    <w:name w:val="Texto do corpo_"/>
    <w:basedOn w:val="Fontepargpadro"/>
    <w:link w:val="Textodocorpo0"/>
    <w:uiPriority w:val="99"/>
    <w:rsid w:val="0058316F"/>
    <w:rPr>
      <w:rFonts w:ascii="Times New Roman" w:hAnsi="Times New Roman"/>
      <w:sz w:val="20"/>
      <w:szCs w:val="20"/>
    </w:rPr>
  </w:style>
  <w:style w:type="paragraph" w:customStyle="1" w:styleId="Textodocorpo0">
    <w:name w:val="Texto do corpo"/>
    <w:basedOn w:val="Normal"/>
    <w:link w:val="Textodocorpo"/>
    <w:uiPriority w:val="99"/>
    <w:rsid w:val="0058316F"/>
    <w:pPr>
      <w:spacing w:before="240" w:after="0" w:line="240" w:lineRule="atLeast"/>
      <w:ind w:hanging="640"/>
      <w:jc w:val="right"/>
    </w:pPr>
    <w:rPr>
      <w:rFonts w:ascii="Times New Roman" w:eastAsiaTheme="minorHAnsi" w:hAnsi="Times New Roman" w:cstheme="minorBidi"/>
      <w:sz w:val="20"/>
      <w:szCs w:val="20"/>
    </w:rPr>
  </w:style>
  <w:style w:type="paragraph" w:customStyle="1" w:styleId="P3">
    <w:name w:val="P3"/>
    <w:uiPriority w:val="99"/>
    <w:rsid w:val="00887A8F"/>
    <w:pPr>
      <w:spacing w:after="240" w:line="360" w:lineRule="exact"/>
      <w:ind w:firstLine="2880"/>
      <w:jc w:val="both"/>
    </w:pPr>
    <w:rPr>
      <w:rFonts w:ascii="Courier" w:eastAsia="Times New Roman" w:hAnsi="Courier" w:cs="Times New Roman"/>
      <w:sz w:val="24"/>
      <w:szCs w:val="20"/>
      <w:lang w:eastAsia="pt-BR"/>
    </w:rPr>
  </w:style>
  <w:style w:type="character" w:customStyle="1" w:styleId="Ttulo1Char">
    <w:name w:val="Título 1 Char"/>
    <w:basedOn w:val="Fontepargpadro"/>
    <w:link w:val="Ttulo1"/>
    <w:uiPriority w:val="9"/>
    <w:rsid w:val="000A1C7C"/>
    <w:rPr>
      <w:rFonts w:asciiTheme="majorHAnsi" w:eastAsiaTheme="majorEastAsia" w:hAnsiTheme="majorHAnsi" w:cstheme="majorBidi"/>
      <w:b/>
      <w:bCs/>
      <w:color w:val="365F91" w:themeColor="accent1" w:themeShade="BF"/>
      <w:sz w:val="28"/>
      <w:szCs w:val="28"/>
    </w:rPr>
  </w:style>
  <w:style w:type="paragraph" w:customStyle="1" w:styleId="P2">
    <w:name w:val="P2"/>
    <w:rsid w:val="000A1C7C"/>
    <w:pPr>
      <w:spacing w:after="0" w:line="240" w:lineRule="auto"/>
    </w:pPr>
    <w:rPr>
      <w:rFonts w:ascii="Courier" w:eastAsia="Times New Roman" w:hAnsi="Courier" w:cs="Times New Roman"/>
      <w:b/>
      <w:i/>
      <w:sz w:val="24"/>
      <w:szCs w:val="20"/>
      <w:u w:val="single"/>
      <w:lang w:eastAsia="pt-BR"/>
    </w:rPr>
  </w:style>
</w:styles>
</file>

<file path=word/webSettings.xml><?xml version="1.0" encoding="utf-8"?>
<w:webSettings xmlns:r="http://schemas.openxmlformats.org/officeDocument/2006/relationships" xmlns:w="http://schemas.openxmlformats.org/wordprocessingml/2006/main">
  <w:divs>
    <w:div w:id="126972782">
      <w:bodyDiv w:val="1"/>
      <w:marLeft w:val="0"/>
      <w:marRight w:val="0"/>
      <w:marTop w:val="0"/>
      <w:marBottom w:val="0"/>
      <w:divBdr>
        <w:top w:val="none" w:sz="0" w:space="0" w:color="auto"/>
        <w:left w:val="none" w:sz="0" w:space="0" w:color="auto"/>
        <w:bottom w:val="none" w:sz="0" w:space="0" w:color="auto"/>
        <w:right w:val="none" w:sz="0" w:space="0" w:color="auto"/>
      </w:divBdr>
    </w:div>
    <w:div w:id="503711101">
      <w:bodyDiv w:val="1"/>
      <w:marLeft w:val="0"/>
      <w:marRight w:val="0"/>
      <w:marTop w:val="0"/>
      <w:marBottom w:val="0"/>
      <w:divBdr>
        <w:top w:val="none" w:sz="0" w:space="0" w:color="auto"/>
        <w:left w:val="none" w:sz="0" w:space="0" w:color="auto"/>
        <w:bottom w:val="none" w:sz="0" w:space="0" w:color="auto"/>
        <w:right w:val="none" w:sz="0" w:space="0" w:color="auto"/>
      </w:divBdr>
    </w:div>
    <w:div w:id="539393311">
      <w:bodyDiv w:val="1"/>
      <w:marLeft w:val="0"/>
      <w:marRight w:val="0"/>
      <w:marTop w:val="0"/>
      <w:marBottom w:val="0"/>
      <w:divBdr>
        <w:top w:val="none" w:sz="0" w:space="0" w:color="auto"/>
        <w:left w:val="none" w:sz="0" w:space="0" w:color="auto"/>
        <w:bottom w:val="none" w:sz="0" w:space="0" w:color="auto"/>
        <w:right w:val="none" w:sz="0" w:space="0" w:color="auto"/>
      </w:divBdr>
    </w:div>
    <w:div w:id="548417940">
      <w:bodyDiv w:val="1"/>
      <w:marLeft w:val="0"/>
      <w:marRight w:val="0"/>
      <w:marTop w:val="0"/>
      <w:marBottom w:val="0"/>
      <w:divBdr>
        <w:top w:val="none" w:sz="0" w:space="0" w:color="auto"/>
        <w:left w:val="none" w:sz="0" w:space="0" w:color="auto"/>
        <w:bottom w:val="none" w:sz="0" w:space="0" w:color="auto"/>
        <w:right w:val="none" w:sz="0" w:space="0" w:color="auto"/>
      </w:divBdr>
    </w:div>
    <w:div w:id="84254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10</Pages>
  <Words>4627</Words>
  <Characters>24758</Characters>
  <Application>Microsoft Office Word</Application>
  <DocSecurity>0</DocSecurity>
  <Lines>634</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c:creator>
  <cp:lastModifiedBy>silvia.ribeiro</cp:lastModifiedBy>
  <cp:revision>28</cp:revision>
  <cp:lastPrinted>2012-04-12T13:21:00Z</cp:lastPrinted>
  <dcterms:created xsi:type="dcterms:W3CDTF">2012-03-26T20:14:00Z</dcterms:created>
  <dcterms:modified xsi:type="dcterms:W3CDTF">2012-05-07T17:46:00Z</dcterms:modified>
</cp:coreProperties>
</file>