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F30028" w:rsidRPr="006269C8" w:rsidTr="00890E57">
        <w:tc>
          <w:tcPr>
            <w:tcW w:w="2518" w:type="dxa"/>
          </w:tcPr>
          <w:p w:rsidR="00F30028" w:rsidRPr="006269C8" w:rsidRDefault="00F30028" w:rsidP="00890E5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PRO</w:t>
            </w:r>
            <w:r w:rsidR="004548E1"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CESSO DER</w:t>
            </w:r>
            <w:r w:rsidR="001901C9">
              <w:rPr>
                <w:rFonts w:ascii="Arial" w:hAnsi="Arial" w:cs="Arial"/>
                <w:color w:val="000000" w:themeColor="text1"/>
                <w:sz w:val="20"/>
                <w:szCs w:val="20"/>
              </w:rPr>
              <w:t>/C</w:t>
            </w:r>
            <w:r w:rsidR="00FC565C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7229" w:type="dxa"/>
          </w:tcPr>
          <w:p w:rsidR="00AD2CEA" w:rsidRPr="006269C8" w:rsidRDefault="00187D26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457/0003/2014</w:t>
            </w:r>
          </w:p>
        </w:tc>
      </w:tr>
      <w:tr w:rsidR="00F30028" w:rsidRPr="006269C8" w:rsidTr="00890E57">
        <w:tc>
          <w:tcPr>
            <w:tcW w:w="2518" w:type="dxa"/>
          </w:tcPr>
          <w:p w:rsidR="00F30028" w:rsidRPr="006269C8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INTERESSADO</w:t>
            </w:r>
          </w:p>
        </w:tc>
        <w:tc>
          <w:tcPr>
            <w:tcW w:w="7229" w:type="dxa"/>
          </w:tcPr>
          <w:p w:rsidR="00F30028" w:rsidRPr="006269C8" w:rsidRDefault="00187D26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Marcelo Pio Monteiro da Silva Filho</w:t>
            </w:r>
          </w:p>
        </w:tc>
      </w:tr>
      <w:tr w:rsidR="00F30028" w:rsidRPr="006269C8" w:rsidTr="00890E57">
        <w:tc>
          <w:tcPr>
            <w:tcW w:w="2518" w:type="dxa"/>
          </w:tcPr>
          <w:p w:rsidR="00F30028" w:rsidRPr="006269C8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ASSUNTO</w:t>
            </w:r>
          </w:p>
        </w:tc>
        <w:tc>
          <w:tcPr>
            <w:tcW w:w="7229" w:type="dxa"/>
          </w:tcPr>
          <w:p w:rsidR="00F30028" w:rsidRPr="006269C8" w:rsidRDefault="002B5EB4" w:rsidP="00187D2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Recurso </w:t>
            </w:r>
            <w:r w:rsidR="001901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 Avaliação Final / </w:t>
            </w:r>
            <w:r w:rsidR="00D17888">
              <w:rPr>
                <w:rFonts w:ascii="Arial" w:hAnsi="Arial" w:cs="Arial"/>
                <w:color w:val="000000" w:themeColor="text1"/>
                <w:sz w:val="20"/>
                <w:szCs w:val="20"/>
              </w:rPr>
              <w:t>Deliberação CEE Nº 120/2013</w:t>
            </w:r>
          </w:p>
        </w:tc>
      </w:tr>
      <w:tr w:rsidR="00F30028" w:rsidRPr="006269C8" w:rsidTr="00890E57">
        <w:tc>
          <w:tcPr>
            <w:tcW w:w="2518" w:type="dxa"/>
          </w:tcPr>
          <w:p w:rsidR="00F30028" w:rsidRPr="006269C8" w:rsidRDefault="001901C9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RELATOR</w:t>
            </w:r>
            <w:r w:rsidR="00B71A2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29" w:type="dxa"/>
          </w:tcPr>
          <w:p w:rsidR="00F30028" w:rsidRPr="00FB7B1F" w:rsidRDefault="00FB7B1F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r w:rsidRPr="00FB7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Cons.ª Priscilla Maria Bonini Ribeiro</w:t>
            </w:r>
            <w:bookmarkEnd w:id="0"/>
          </w:p>
        </w:tc>
      </w:tr>
      <w:tr w:rsidR="00F30028" w:rsidRPr="006269C8" w:rsidTr="00890E57">
        <w:tc>
          <w:tcPr>
            <w:tcW w:w="2518" w:type="dxa"/>
          </w:tcPr>
          <w:p w:rsidR="00F30028" w:rsidRPr="006269C8" w:rsidRDefault="001901C9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PARECER CEE</w:t>
            </w:r>
          </w:p>
        </w:tc>
        <w:tc>
          <w:tcPr>
            <w:tcW w:w="7229" w:type="dxa"/>
          </w:tcPr>
          <w:p w:rsidR="001901C9" w:rsidRDefault="001901C9" w:rsidP="001901C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890E57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 xml:space="preserve">/2014      </w:t>
            </w:r>
            <w:r w:rsidR="00890E5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CEB     </w:t>
            </w:r>
            <w:r w:rsidR="00890E5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Aprovado em </w:t>
            </w:r>
            <w:r w:rsidR="00890E57">
              <w:rPr>
                <w:rFonts w:ascii="Arial" w:hAnsi="Arial" w:cs="Arial"/>
                <w:sz w:val="20"/>
                <w:szCs w:val="20"/>
              </w:rPr>
              <w:t>16/4</w:t>
            </w:r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F30028" w:rsidRPr="006269C8" w:rsidRDefault="006D3D2A" w:rsidP="001901C9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890E5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901C9">
              <w:rPr>
                <w:rFonts w:ascii="Arial" w:hAnsi="Arial" w:cs="Arial"/>
                <w:sz w:val="20"/>
                <w:szCs w:val="20"/>
              </w:rPr>
              <w:t>Comunicado ao Pleno em</w:t>
            </w:r>
            <w:r w:rsidR="00890E57">
              <w:rPr>
                <w:rFonts w:ascii="Arial" w:hAnsi="Arial" w:cs="Arial"/>
                <w:sz w:val="20"/>
                <w:szCs w:val="20"/>
              </w:rPr>
              <w:t xml:space="preserve"> 23/4/2014</w:t>
            </w:r>
          </w:p>
        </w:tc>
      </w:tr>
    </w:tbl>
    <w:p w:rsidR="000D5A1A" w:rsidRDefault="000D5A1A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90E57" w:rsidRPr="00890E57" w:rsidRDefault="00890E57" w:rsidP="00890E57">
      <w:pPr>
        <w:pStyle w:val="Standard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CONSELHO PLENO</w:t>
      </w:r>
    </w:p>
    <w:p w:rsidR="00890E57" w:rsidRPr="006269C8" w:rsidRDefault="00890E57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800DF" w:rsidRDefault="00C800DF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901C9">
        <w:rPr>
          <w:rFonts w:ascii="Arial" w:hAnsi="Arial" w:cs="Arial"/>
          <w:b/>
          <w:color w:val="000000" w:themeColor="text1"/>
          <w:sz w:val="22"/>
          <w:szCs w:val="22"/>
        </w:rPr>
        <w:t xml:space="preserve">1. </w:t>
      </w:r>
      <w:r w:rsidR="001901C9">
        <w:rPr>
          <w:rFonts w:ascii="Arial" w:hAnsi="Arial" w:cs="Arial"/>
          <w:b/>
          <w:color w:val="000000" w:themeColor="text1"/>
          <w:sz w:val="22"/>
          <w:szCs w:val="22"/>
        </w:rPr>
        <w:t>RELATÓRIO</w:t>
      </w:r>
    </w:p>
    <w:p w:rsidR="001901C9" w:rsidRPr="001901C9" w:rsidRDefault="001901C9" w:rsidP="00C800DF">
      <w:pPr>
        <w:pStyle w:val="Standard"/>
        <w:jc w:val="both"/>
        <w:rPr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1.1 HISTÓRICO</w:t>
      </w:r>
    </w:p>
    <w:p w:rsidR="00C800DF" w:rsidRPr="006269C8" w:rsidRDefault="00C800DF" w:rsidP="00C800DF">
      <w:pPr>
        <w:pStyle w:val="Standard"/>
        <w:spacing w:line="360" w:lineRule="auto"/>
        <w:ind w:firstLine="28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17888" w:rsidRDefault="00101FF5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O aluno </w:t>
      </w:r>
      <w:r w:rsidR="00973D4E" w:rsidRPr="006269C8">
        <w:rPr>
          <w:rFonts w:ascii="Arial" w:hAnsi="Arial" w:cs="Arial"/>
          <w:color w:val="000000" w:themeColor="text1"/>
          <w:sz w:val="20"/>
          <w:szCs w:val="20"/>
        </w:rPr>
        <w:t xml:space="preserve">Marcelo Pio </w:t>
      </w:r>
      <w:r w:rsidR="003A0115" w:rsidRPr="006269C8">
        <w:rPr>
          <w:rFonts w:ascii="Arial" w:hAnsi="Arial" w:cs="Arial"/>
          <w:color w:val="000000" w:themeColor="text1"/>
          <w:sz w:val="20"/>
          <w:szCs w:val="20"/>
        </w:rPr>
        <w:t>M</w:t>
      </w:r>
      <w:r w:rsidR="00973D4E" w:rsidRPr="006269C8">
        <w:rPr>
          <w:rFonts w:ascii="Arial" w:hAnsi="Arial" w:cs="Arial"/>
          <w:color w:val="000000" w:themeColor="text1"/>
          <w:sz w:val="20"/>
          <w:szCs w:val="20"/>
        </w:rPr>
        <w:t>onteiro da Silva Filho</w:t>
      </w:r>
      <w:r w:rsidR="006B10F5" w:rsidRPr="006269C8">
        <w:rPr>
          <w:rFonts w:ascii="Arial" w:hAnsi="Arial" w:cs="Arial"/>
          <w:color w:val="000000" w:themeColor="text1"/>
          <w:sz w:val="20"/>
          <w:szCs w:val="20"/>
        </w:rPr>
        <w:t xml:space="preserve"> ficou retido 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>n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a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73D4E" w:rsidRPr="006269C8">
        <w:rPr>
          <w:rFonts w:ascii="Arial" w:hAnsi="Arial" w:cs="Arial"/>
          <w:color w:val="000000" w:themeColor="text1"/>
          <w:sz w:val="20"/>
          <w:szCs w:val="20"/>
        </w:rPr>
        <w:t>3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ª série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D17888">
        <w:rPr>
          <w:rFonts w:ascii="Arial" w:hAnsi="Arial" w:cs="Arial"/>
          <w:color w:val="000000" w:themeColor="text1"/>
          <w:sz w:val="20"/>
          <w:szCs w:val="20"/>
        </w:rPr>
        <w:t>Ensino Médio</w:t>
      </w:r>
      <w:r w:rsidR="00B71A2B">
        <w:rPr>
          <w:rFonts w:ascii="Arial" w:hAnsi="Arial" w:cs="Arial"/>
          <w:color w:val="000000" w:themeColor="text1"/>
          <w:sz w:val="20"/>
          <w:szCs w:val="20"/>
        </w:rPr>
        <w:t>,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7875C6" w:rsidRPr="006269C8">
        <w:rPr>
          <w:rFonts w:ascii="Arial" w:hAnsi="Arial" w:cs="Arial"/>
          <w:color w:val="000000" w:themeColor="text1"/>
          <w:sz w:val="20"/>
          <w:szCs w:val="20"/>
        </w:rPr>
        <w:t>o Colégio Dante Alighieri</w:t>
      </w:r>
      <w:r w:rsidR="00BB7CBD" w:rsidRPr="006269C8">
        <w:rPr>
          <w:rFonts w:ascii="Arial" w:hAnsi="Arial" w:cs="Arial"/>
          <w:color w:val="000000" w:themeColor="text1"/>
          <w:sz w:val="20"/>
          <w:szCs w:val="20"/>
        </w:rPr>
        <w:t>, ju</w:t>
      </w:r>
      <w:r w:rsidR="007875C6" w:rsidRPr="006269C8">
        <w:rPr>
          <w:rFonts w:ascii="Arial" w:hAnsi="Arial" w:cs="Arial"/>
          <w:color w:val="000000" w:themeColor="text1"/>
          <w:sz w:val="20"/>
          <w:szCs w:val="20"/>
        </w:rPr>
        <w:t>risdicionado</w:t>
      </w:r>
      <w:r w:rsidR="00503745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75C6" w:rsidRPr="006269C8">
        <w:rPr>
          <w:rFonts w:ascii="Arial" w:hAnsi="Arial" w:cs="Arial"/>
          <w:color w:val="000000" w:themeColor="text1"/>
          <w:sz w:val="20"/>
          <w:szCs w:val="20"/>
        </w:rPr>
        <w:t>à Diretoria de Ensino Região Centro Oeste</w:t>
      </w:r>
      <w:r w:rsidR="00A225F9" w:rsidRPr="006269C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028C1" w:rsidRPr="006269C8" w:rsidRDefault="00A225F9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O aluno não obteve a média regimental</w:t>
      </w:r>
      <w:r w:rsidR="0040035F" w:rsidRPr="006269C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602834" w:rsidRPr="006269C8">
        <w:rPr>
          <w:rFonts w:ascii="Arial" w:hAnsi="Arial" w:cs="Arial"/>
          <w:color w:val="000000" w:themeColor="text1"/>
          <w:sz w:val="20"/>
          <w:szCs w:val="20"/>
        </w:rPr>
        <w:t>6</w:t>
      </w:r>
      <w:r w:rsidR="0040035F" w:rsidRPr="006269C8">
        <w:rPr>
          <w:rFonts w:ascii="Arial" w:hAnsi="Arial" w:cs="Arial"/>
          <w:color w:val="000000" w:themeColor="text1"/>
          <w:sz w:val="20"/>
          <w:szCs w:val="20"/>
        </w:rPr>
        <w:t>,0) para promoção em Lí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>ngua Portuguesa (</w:t>
      </w:r>
      <w:r w:rsidR="00602834" w:rsidRPr="006269C8">
        <w:rPr>
          <w:rFonts w:ascii="Arial" w:hAnsi="Arial" w:cs="Arial"/>
          <w:color w:val="000000" w:themeColor="text1"/>
          <w:sz w:val="20"/>
          <w:szCs w:val="20"/>
        </w:rPr>
        <w:t>5,6</w:t>
      </w:r>
      <w:r w:rsidR="00101FF5" w:rsidRPr="006269C8">
        <w:rPr>
          <w:rFonts w:ascii="Arial" w:hAnsi="Arial" w:cs="Arial"/>
          <w:color w:val="000000" w:themeColor="text1"/>
          <w:sz w:val="20"/>
          <w:szCs w:val="20"/>
        </w:rPr>
        <w:t>)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40035F" w:rsidRPr="006269C8">
        <w:rPr>
          <w:rFonts w:ascii="Arial" w:hAnsi="Arial" w:cs="Arial"/>
          <w:color w:val="000000" w:themeColor="text1"/>
          <w:sz w:val="20"/>
          <w:szCs w:val="20"/>
        </w:rPr>
        <w:t xml:space="preserve"> Matemática (</w:t>
      </w:r>
      <w:r w:rsidR="00602834" w:rsidRPr="006269C8">
        <w:rPr>
          <w:rFonts w:ascii="Arial" w:hAnsi="Arial" w:cs="Arial"/>
          <w:color w:val="000000" w:themeColor="text1"/>
          <w:sz w:val="20"/>
          <w:szCs w:val="20"/>
        </w:rPr>
        <w:t>3,7</w:t>
      </w:r>
      <w:r w:rsidR="00A028C1" w:rsidRPr="006269C8">
        <w:rPr>
          <w:rFonts w:ascii="Arial" w:hAnsi="Arial" w:cs="Arial"/>
          <w:color w:val="000000" w:themeColor="text1"/>
          <w:sz w:val="20"/>
          <w:szCs w:val="20"/>
        </w:rPr>
        <w:t>)</w:t>
      </w:r>
      <w:r w:rsidR="00602834" w:rsidRPr="006269C8">
        <w:rPr>
          <w:rFonts w:ascii="Arial" w:hAnsi="Arial" w:cs="Arial"/>
          <w:color w:val="000000" w:themeColor="text1"/>
          <w:sz w:val="20"/>
          <w:szCs w:val="20"/>
        </w:rPr>
        <w:t>.</w:t>
      </w:r>
      <w:r w:rsidR="00A028C1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035F" w:rsidRPr="006269C8">
        <w:rPr>
          <w:rFonts w:ascii="Arial" w:hAnsi="Arial" w:cs="Arial"/>
          <w:color w:val="000000" w:themeColor="text1"/>
          <w:sz w:val="20"/>
          <w:szCs w:val="20"/>
        </w:rPr>
        <w:t xml:space="preserve">Notas finais </w:t>
      </w:r>
      <w:r w:rsidR="006B10F5" w:rsidRPr="006269C8">
        <w:rPr>
          <w:rFonts w:ascii="Arial" w:hAnsi="Arial" w:cs="Arial"/>
          <w:color w:val="000000" w:themeColor="text1"/>
          <w:sz w:val="20"/>
          <w:szCs w:val="20"/>
        </w:rPr>
        <w:t>às fls.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 xml:space="preserve"> 51 e </w:t>
      </w:r>
      <w:r w:rsidR="00602834" w:rsidRPr="006269C8">
        <w:rPr>
          <w:rFonts w:ascii="Arial" w:hAnsi="Arial" w:cs="Arial"/>
          <w:color w:val="000000" w:themeColor="text1"/>
          <w:sz w:val="20"/>
          <w:szCs w:val="20"/>
        </w:rPr>
        <w:t>52</w:t>
      </w:r>
      <w:r w:rsidR="00A028C1" w:rsidRPr="006269C8">
        <w:rPr>
          <w:rFonts w:ascii="Arial" w:hAnsi="Arial" w:cs="Arial"/>
          <w:color w:val="000000" w:themeColor="text1"/>
          <w:sz w:val="20"/>
          <w:szCs w:val="20"/>
        </w:rPr>
        <w:t xml:space="preserve"> abaixo reproduz</w:t>
      </w:r>
      <w:r w:rsidR="00AE2386" w:rsidRPr="006269C8">
        <w:rPr>
          <w:rFonts w:ascii="Arial" w:hAnsi="Arial" w:cs="Arial"/>
          <w:color w:val="000000" w:themeColor="text1"/>
          <w:sz w:val="20"/>
          <w:szCs w:val="20"/>
        </w:rPr>
        <w:t>idas</w:t>
      </w:r>
      <w:r w:rsidR="00602834" w:rsidRPr="006269C8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12"/>
        <w:tblW w:w="105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8"/>
        <w:gridCol w:w="652"/>
        <w:gridCol w:w="716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505"/>
        <w:gridCol w:w="505"/>
        <w:gridCol w:w="734"/>
      </w:tblGrid>
      <w:tr w:rsidR="000153E9" w:rsidRPr="006269C8" w:rsidTr="00456801">
        <w:trPr>
          <w:trHeight w:val="213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0153E9" w:rsidP="000153E9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Componentes Curriculares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1º Período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2º Período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3º Período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153E9" w:rsidRPr="00C72891" w:rsidRDefault="000153E9" w:rsidP="00CE0EC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53E9" w:rsidRPr="00C72891" w:rsidRDefault="000153E9" w:rsidP="00CE0EC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53E9" w:rsidRPr="00C72891" w:rsidRDefault="000153E9" w:rsidP="00CE0EC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PF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53E9" w:rsidRPr="00C72891" w:rsidRDefault="000153E9" w:rsidP="00CE0EC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MF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53E9" w:rsidRPr="00C72891" w:rsidRDefault="000153E9" w:rsidP="00CE0EC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153E9" w:rsidRPr="006269C8" w:rsidTr="00456801">
        <w:trPr>
          <w:trHeight w:val="346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snapToGrid w:val="0"/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0153E9" w:rsidP="00221C94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0153E9" w:rsidP="00221C94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3E9" w:rsidRPr="00C72891" w:rsidRDefault="000153E9" w:rsidP="00221C94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3E9" w:rsidRPr="00C72891" w:rsidRDefault="000153E9" w:rsidP="00221C94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3E9" w:rsidRPr="00C72891" w:rsidRDefault="000153E9" w:rsidP="00221C94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3E9" w:rsidRPr="00C72891" w:rsidRDefault="000153E9" w:rsidP="00E87711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E9" w:rsidRPr="00C72891" w:rsidRDefault="000153E9" w:rsidP="00E87711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N3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E9" w:rsidRPr="00C72891" w:rsidRDefault="000153E9" w:rsidP="00E87711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M3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E9" w:rsidRPr="00C72891" w:rsidRDefault="000153E9" w:rsidP="00E87711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0153E9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Total Faltas</w:t>
            </w:r>
          </w:p>
        </w:tc>
      </w:tr>
      <w:tr w:rsidR="000153E9" w:rsidRPr="006269C8" w:rsidTr="00456801">
        <w:trPr>
          <w:trHeight w:val="24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snapToGrid w:val="0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Língua Portuguesa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29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Educação Física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C0894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Física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63,5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Química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C17A9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19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CF2FB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40,5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45</w:t>
            </w:r>
          </w:p>
        </w:tc>
      </w:tr>
      <w:tr w:rsidR="000153E9" w:rsidRPr="006269C8" w:rsidTr="00456801">
        <w:trPr>
          <w:trHeight w:val="24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486E6E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68,5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Filosofia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Sociologia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124C73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61,0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3E9" w:rsidRPr="006269C8" w:rsidTr="00456801">
        <w:trPr>
          <w:trHeight w:val="25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3E9" w:rsidRPr="00C72891" w:rsidRDefault="000153E9" w:rsidP="00A9019B">
            <w:pPr>
              <w:pStyle w:val="Standard"/>
              <w:tabs>
                <w:tab w:val="left" w:pos="2552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E9" w:rsidRPr="00C72891" w:rsidRDefault="009451D2" w:rsidP="00A9019B">
            <w:pPr>
              <w:pStyle w:val="Standard"/>
              <w:tabs>
                <w:tab w:val="left" w:pos="2552"/>
              </w:tabs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C7289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A9019B" w:rsidRPr="006269C8" w:rsidRDefault="00AD3943" w:rsidP="008D3591">
      <w:pPr>
        <w:pStyle w:val="Standard"/>
        <w:spacing w:line="360" w:lineRule="auto"/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N1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Nota do Primeiro Período         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N2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Nota do 2º Período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N3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>Nota do 3º Período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D3591" w:rsidRPr="006269C8" w:rsidRDefault="00AD3943" w:rsidP="008D3591">
      <w:pPr>
        <w:pStyle w:val="Standard"/>
        <w:spacing w:line="360" w:lineRule="auto"/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M1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após Recup. 1                            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M2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após Recup. 2        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M3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após Recup. 3           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MF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Média Final            </w:t>
      </w:r>
    </w:p>
    <w:p w:rsidR="008D3591" w:rsidRPr="006269C8" w:rsidRDefault="00AD3943" w:rsidP="008D3591">
      <w:pPr>
        <w:pStyle w:val="Standard"/>
        <w:spacing w:line="360" w:lineRule="auto"/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TP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Tot. Pontos 1ºP*3+2ºP*3+3º*4   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MA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 xml:space="preserve">Média Anual          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8D3591" w:rsidRPr="006269C8">
        <w:rPr>
          <w:rFonts w:ascii="Arial" w:hAnsi="Arial" w:cs="Arial"/>
          <w:b/>
          <w:color w:val="000000" w:themeColor="text1"/>
          <w:sz w:val="20"/>
          <w:szCs w:val="20"/>
        </w:rPr>
        <w:t xml:space="preserve">PF = </w:t>
      </w:r>
      <w:r w:rsidR="008D3591" w:rsidRPr="006269C8">
        <w:rPr>
          <w:rFonts w:ascii="Arial" w:hAnsi="Arial" w:cs="Arial"/>
          <w:color w:val="000000" w:themeColor="text1"/>
          <w:sz w:val="20"/>
          <w:szCs w:val="20"/>
        </w:rPr>
        <w:t>Prova Final</w:t>
      </w:r>
    </w:p>
    <w:p w:rsidR="008D3591" w:rsidRPr="006269C8" w:rsidRDefault="008D3591" w:rsidP="00C72891">
      <w:pPr>
        <w:pStyle w:val="Standard"/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212B4" w:rsidRPr="006269C8" w:rsidRDefault="00D212B4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Os </w:t>
      </w:r>
      <w:r w:rsidR="003F7CF3" w:rsidRPr="006269C8">
        <w:rPr>
          <w:rFonts w:ascii="Arial" w:hAnsi="Arial" w:cs="Arial"/>
          <w:color w:val="000000" w:themeColor="text1"/>
          <w:sz w:val="20"/>
          <w:szCs w:val="20"/>
        </w:rPr>
        <w:t>capítulos</w:t>
      </w:r>
      <w:r w:rsidR="0023293A">
        <w:rPr>
          <w:rFonts w:ascii="Arial" w:hAnsi="Arial" w:cs="Arial"/>
          <w:color w:val="000000" w:themeColor="text1"/>
          <w:sz w:val="20"/>
          <w:szCs w:val="20"/>
        </w:rPr>
        <w:t xml:space="preserve"> do Regimento Escolar</w:t>
      </w:r>
      <w:r w:rsidR="003F7CF3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referentes à</w:t>
      </w:r>
      <w:r w:rsidR="003F7CF3" w:rsidRPr="006269C8">
        <w:rPr>
          <w:rFonts w:ascii="Arial" w:hAnsi="Arial" w:cs="Arial"/>
          <w:color w:val="000000" w:themeColor="text1"/>
          <w:sz w:val="20"/>
          <w:szCs w:val="20"/>
        </w:rPr>
        <w:t xml:space="preserve"> frequência, promoção, recuperação, prova final, conselho de classe e retenção</w:t>
      </w:r>
      <w:r w:rsidR="00B71A2B">
        <w:rPr>
          <w:rFonts w:ascii="Arial" w:hAnsi="Arial" w:cs="Arial"/>
          <w:color w:val="000000" w:themeColor="text1"/>
          <w:sz w:val="20"/>
          <w:szCs w:val="20"/>
        </w:rPr>
        <w:t>,</w:t>
      </w:r>
      <w:r w:rsidR="008E291A" w:rsidRPr="006269C8">
        <w:rPr>
          <w:rFonts w:ascii="Arial" w:hAnsi="Arial" w:cs="Arial"/>
          <w:color w:val="000000" w:themeColor="text1"/>
          <w:sz w:val="20"/>
          <w:szCs w:val="20"/>
        </w:rPr>
        <w:t xml:space="preserve"> con</w:t>
      </w:r>
      <w:r w:rsidR="0023293A">
        <w:rPr>
          <w:rFonts w:ascii="Arial" w:hAnsi="Arial" w:cs="Arial"/>
          <w:color w:val="000000" w:themeColor="text1"/>
          <w:sz w:val="20"/>
          <w:szCs w:val="20"/>
        </w:rPr>
        <w:t>s</w:t>
      </w:r>
      <w:r w:rsidR="008E291A" w:rsidRPr="006269C8">
        <w:rPr>
          <w:rFonts w:ascii="Arial" w:hAnsi="Arial" w:cs="Arial"/>
          <w:color w:val="000000" w:themeColor="text1"/>
          <w:sz w:val="20"/>
          <w:szCs w:val="20"/>
        </w:rPr>
        <w:t xml:space="preserve">tam 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>de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fls.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25 a 27. </w:t>
      </w:r>
    </w:p>
    <w:p w:rsidR="00157D21" w:rsidRDefault="00D212B4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Seguem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transcritos abaixo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157D21" w:rsidRPr="006269C8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="003F7CF3" w:rsidRPr="006269C8">
        <w:rPr>
          <w:rFonts w:ascii="Arial" w:hAnsi="Arial" w:cs="Arial"/>
          <w:color w:val="000000" w:themeColor="text1"/>
          <w:sz w:val="20"/>
          <w:szCs w:val="20"/>
        </w:rPr>
        <w:t>artigos q</w:t>
      </w:r>
      <w:r w:rsidR="00157D21" w:rsidRPr="006269C8">
        <w:rPr>
          <w:rFonts w:ascii="Arial" w:hAnsi="Arial" w:cs="Arial"/>
          <w:color w:val="000000" w:themeColor="text1"/>
          <w:sz w:val="20"/>
          <w:szCs w:val="20"/>
        </w:rPr>
        <w:t>ue se referem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>,</w:t>
      </w:r>
      <w:r w:rsidR="00157D21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2C19" w:rsidRPr="006269C8">
        <w:rPr>
          <w:rFonts w:ascii="Arial" w:hAnsi="Arial" w:cs="Arial"/>
          <w:color w:val="000000" w:themeColor="text1"/>
          <w:sz w:val="20"/>
          <w:szCs w:val="20"/>
        </w:rPr>
        <w:t>mais especificamente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>,</w:t>
      </w:r>
      <w:r w:rsidR="00292C19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278B" w:rsidRPr="006269C8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292C19" w:rsidRPr="006269C8">
        <w:rPr>
          <w:rFonts w:ascii="Arial" w:hAnsi="Arial" w:cs="Arial"/>
          <w:color w:val="000000" w:themeColor="text1"/>
          <w:sz w:val="20"/>
          <w:szCs w:val="20"/>
        </w:rPr>
        <w:t>promoção</w:t>
      </w:r>
      <w:r w:rsidR="003F7CF3" w:rsidRPr="006269C8">
        <w:rPr>
          <w:rFonts w:ascii="Arial" w:hAnsi="Arial" w:cs="Arial"/>
          <w:color w:val="000000" w:themeColor="text1"/>
          <w:sz w:val="20"/>
          <w:szCs w:val="20"/>
        </w:rPr>
        <w:t xml:space="preserve"> (art. 99, incisos II/III)</w:t>
      </w:r>
      <w:r w:rsidR="00292C19" w:rsidRPr="006269C8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EF7B1B" w:rsidRPr="006269C8">
        <w:rPr>
          <w:rFonts w:ascii="Arial" w:hAnsi="Arial" w:cs="Arial"/>
          <w:color w:val="000000" w:themeColor="text1"/>
          <w:sz w:val="20"/>
          <w:szCs w:val="20"/>
        </w:rPr>
        <w:t>à</w:t>
      </w:r>
      <w:r w:rsidR="008A278B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2C19" w:rsidRPr="006269C8">
        <w:rPr>
          <w:rFonts w:ascii="Arial" w:hAnsi="Arial" w:cs="Arial"/>
          <w:color w:val="000000" w:themeColor="text1"/>
          <w:sz w:val="20"/>
          <w:szCs w:val="20"/>
        </w:rPr>
        <w:t>retenção</w:t>
      </w:r>
      <w:r w:rsidR="003F7CF3" w:rsidRPr="006269C8">
        <w:rPr>
          <w:rFonts w:ascii="Arial" w:hAnsi="Arial" w:cs="Arial"/>
          <w:color w:val="000000" w:themeColor="text1"/>
          <w:sz w:val="20"/>
          <w:szCs w:val="20"/>
        </w:rPr>
        <w:t xml:space="preserve"> (art. 107, inciso II, a,b,c e d)</w:t>
      </w:r>
      <w:r w:rsidR="00292C19" w:rsidRPr="006269C8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1901C9" w:rsidRPr="006269C8" w:rsidRDefault="001901C9" w:rsidP="001901C9">
      <w:pPr>
        <w:pStyle w:val="Standard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5FFD" w:rsidRPr="006269C8" w:rsidRDefault="00157D21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“Artigo </w:t>
      </w:r>
      <w:r w:rsidR="00D212B4" w:rsidRPr="006269C8">
        <w:rPr>
          <w:rFonts w:ascii="Arial" w:hAnsi="Arial" w:cs="Arial"/>
          <w:i/>
          <w:color w:val="000000" w:themeColor="text1"/>
          <w:sz w:val="20"/>
          <w:szCs w:val="20"/>
        </w:rPr>
        <w:t>99 – Será considerado promovido ou concluinte da modalidade de ensino ao final do ano letivo o aluno:</w:t>
      </w:r>
    </w:p>
    <w:p w:rsidR="00445FFD" w:rsidRPr="006269C8" w:rsidRDefault="00D212B4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(...)</w:t>
      </w:r>
    </w:p>
    <w:p w:rsidR="00157D21" w:rsidRPr="006269C8" w:rsidRDefault="00445FFD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II –</w:t>
      </w:r>
      <w:r w:rsidR="008E291A"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 do 2º ao 9º ano do Ensino Fundamental</w:t>
      </w:r>
      <w:r w:rsidR="00046339"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8E291A" w:rsidRPr="006269C8">
        <w:rPr>
          <w:rFonts w:ascii="Arial" w:hAnsi="Arial" w:cs="Arial"/>
          <w:i/>
          <w:color w:val="000000" w:themeColor="text1"/>
          <w:sz w:val="20"/>
          <w:szCs w:val="20"/>
        </w:rPr>
        <w:t>e do Ensino Médio com média anual igual ou superior a 6,0 (seis) em cada componente curricular, e com frequência igual ou superior a 75% do total de horas letivas do componente curricular;</w:t>
      </w:r>
    </w:p>
    <w:p w:rsidR="008E291A" w:rsidRPr="006269C8" w:rsidRDefault="008E291A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III – do 2º ao 9º ano do Ensino Fundamental e do Ensino Médio com média anual igual a 6,0 (seis</w:t>
      </w:r>
      <w:r w:rsidR="00085747" w:rsidRPr="006269C8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, após ter sido submetido ao Conselho de Classe, e com frequência igual ou superior a 75% do total de horas letivas do componente curricular</w:t>
      </w:r>
      <w:r w:rsidR="00085747" w:rsidRPr="006269C8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085747" w:rsidRPr="006269C8" w:rsidRDefault="00085747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(...)</w:t>
      </w:r>
    </w:p>
    <w:p w:rsidR="00085747" w:rsidRPr="006269C8" w:rsidRDefault="00085747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Artigo 107 – Será considerado retido o aluno:</w:t>
      </w:r>
    </w:p>
    <w:p w:rsidR="00085747" w:rsidRPr="006269C8" w:rsidRDefault="00085747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I – que obtiver média anual inferior a 6,0 (seis):</w:t>
      </w:r>
    </w:p>
    <w:p w:rsidR="00085747" w:rsidRPr="006269C8" w:rsidRDefault="00085747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(...)</w:t>
      </w:r>
    </w:p>
    <w:p w:rsidR="00085747" w:rsidRPr="006269C8" w:rsidRDefault="00085747" w:rsidP="00157D2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c) – em mais de 6 (seis) componentes curriculares do Ensino Médio.</w:t>
      </w:r>
    </w:p>
    <w:p w:rsidR="00836751" w:rsidRPr="006269C8" w:rsidRDefault="00085747" w:rsidP="00836751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II – que, em qualquer série do Ensino Fundamental ou Médio:</w:t>
      </w:r>
    </w:p>
    <w:p w:rsidR="00836751" w:rsidRPr="006269C8" w:rsidRDefault="00836751" w:rsidP="0083675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tenha frequência inferior a 75% das horas letivas;</w:t>
      </w:r>
    </w:p>
    <w:p w:rsidR="00836751" w:rsidRPr="006269C8" w:rsidRDefault="00836751" w:rsidP="0083675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obtenha média anual inferior a 4,5 (quatro e meio) mesmo que num único componente curricular; </w:t>
      </w:r>
    </w:p>
    <w:p w:rsidR="00836751" w:rsidRPr="006269C8" w:rsidRDefault="00836751" w:rsidP="0083675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não tenha obtido média anual 6,0 (seis) após ter sido submetido ao Conselho de Classe;</w:t>
      </w:r>
    </w:p>
    <w:p w:rsidR="00836751" w:rsidRPr="006269C8" w:rsidRDefault="00836751" w:rsidP="0083675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tenha obtido média aritmética final mínima infe</w:t>
      </w:r>
      <w:r w:rsidR="00DB3D64" w:rsidRPr="006269C8">
        <w:rPr>
          <w:rFonts w:ascii="Arial" w:hAnsi="Arial" w:cs="Arial"/>
          <w:i/>
          <w:color w:val="000000" w:themeColor="text1"/>
          <w:sz w:val="20"/>
          <w:szCs w:val="20"/>
        </w:rPr>
        <w:t>rior a 6,0 (seis) após a Prova Final, mesmo que num único componente curricular.”</w:t>
      </w:r>
    </w:p>
    <w:p w:rsidR="00DB3D64" w:rsidRPr="006269C8" w:rsidRDefault="00DB3D64" w:rsidP="001901C9">
      <w:pPr>
        <w:pStyle w:val="Standard"/>
        <w:ind w:left="324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B2587" w:rsidRPr="006269C8" w:rsidRDefault="003B2587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 responsável pelo aluno protocolou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em 10/12/2013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 xml:space="preserve"> pedido de Reconsideração dos Resultados F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inais obtidos nos componentes curriculares: Biologia, Química, Matemática e Língua Portuguesa</w:t>
      </w:r>
      <w:r w:rsidR="00D72A2A" w:rsidRPr="006269C8">
        <w:rPr>
          <w:rFonts w:ascii="Arial" w:hAnsi="Arial" w:cs="Arial"/>
          <w:color w:val="000000" w:themeColor="text1"/>
          <w:sz w:val="20"/>
          <w:szCs w:val="20"/>
        </w:rPr>
        <w:t xml:space="preserve"> (fls. 08</w:t>
      </w:r>
      <w:r w:rsidR="00746A92">
        <w:rPr>
          <w:rFonts w:ascii="Arial" w:hAnsi="Arial" w:cs="Arial"/>
          <w:color w:val="000000" w:themeColor="text1"/>
          <w:sz w:val="20"/>
          <w:szCs w:val="20"/>
        </w:rPr>
        <w:t xml:space="preserve"> a 9</w:t>
      </w:r>
      <w:r w:rsidR="00D72A2A" w:rsidRPr="006269C8">
        <w:rPr>
          <w:rFonts w:ascii="Arial" w:hAnsi="Arial" w:cs="Arial"/>
          <w:color w:val="000000" w:themeColor="text1"/>
          <w:sz w:val="20"/>
          <w:szCs w:val="20"/>
        </w:rPr>
        <w:t>)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B2587" w:rsidRPr="006269C8" w:rsidRDefault="000A0573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</w:t>
      </w:r>
      <w:r w:rsidR="00D72A2A" w:rsidRPr="006269C8">
        <w:rPr>
          <w:rFonts w:ascii="Arial" w:hAnsi="Arial" w:cs="Arial"/>
          <w:color w:val="000000" w:themeColor="text1"/>
          <w:sz w:val="20"/>
          <w:szCs w:val="20"/>
        </w:rPr>
        <w:t>pós ouvir o Cons</w:t>
      </w:r>
      <w:r w:rsidR="00426C29" w:rsidRPr="006269C8">
        <w:rPr>
          <w:rFonts w:ascii="Arial" w:hAnsi="Arial" w:cs="Arial"/>
          <w:color w:val="000000" w:themeColor="text1"/>
          <w:sz w:val="20"/>
          <w:szCs w:val="20"/>
        </w:rPr>
        <w:t>elho de Classe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="00426C29" w:rsidRPr="006269C8">
        <w:rPr>
          <w:rFonts w:ascii="Arial" w:hAnsi="Arial" w:cs="Arial"/>
          <w:color w:val="000000" w:themeColor="text1"/>
          <w:sz w:val="20"/>
          <w:szCs w:val="20"/>
        </w:rPr>
        <w:t xml:space="preserve"> reunido em 17/12/2013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, a Diretora do Colégio, em 18/12/2013,</w:t>
      </w:r>
      <w:r w:rsidR="00426C29" w:rsidRPr="006269C8">
        <w:rPr>
          <w:rFonts w:ascii="Arial" w:hAnsi="Arial" w:cs="Arial"/>
          <w:color w:val="000000" w:themeColor="text1"/>
          <w:sz w:val="20"/>
          <w:szCs w:val="20"/>
        </w:rPr>
        <w:t xml:space="preserve"> deferiu o pedido da responsável. Es</w:t>
      </w:r>
      <w:r w:rsidR="00D72A2A" w:rsidRPr="006269C8">
        <w:rPr>
          <w:rFonts w:ascii="Arial" w:hAnsi="Arial" w:cs="Arial"/>
          <w:color w:val="000000" w:themeColor="text1"/>
          <w:sz w:val="20"/>
          <w:szCs w:val="20"/>
        </w:rPr>
        <w:t>clarece</w:t>
      </w:r>
      <w:r w:rsidR="00426C29" w:rsidRPr="006269C8">
        <w:rPr>
          <w:rFonts w:ascii="Arial" w:hAnsi="Arial" w:cs="Arial"/>
          <w:color w:val="000000" w:themeColor="text1"/>
          <w:sz w:val="20"/>
          <w:szCs w:val="20"/>
        </w:rPr>
        <w:t>u</w:t>
      </w:r>
      <w:r w:rsidR="00D72A2A" w:rsidRPr="006269C8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r w:rsidR="00426C29" w:rsidRPr="006269C8">
        <w:rPr>
          <w:rFonts w:ascii="Arial" w:hAnsi="Arial" w:cs="Arial"/>
          <w:color w:val="000000" w:themeColor="text1"/>
          <w:sz w:val="20"/>
          <w:szCs w:val="20"/>
        </w:rPr>
        <w:t>o aluno ficou aprovado</w:t>
      </w:r>
      <w:r w:rsidR="008D2668" w:rsidRPr="006269C8">
        <w:rPr>
          <w:rFonts w:ascii="Arial" w:hAnsi="Arial" w:cs="Arial"/>
          <w:color w:val="000000" w:themeColor="text1"/>
          <w:sz w:val="20"/>
          <w:szCs w:val="20"/>
        </w:rPr>
        <w:t xml:space="preserve"> no componente curricular </w:t>
      </w:r>
      <w:r w:rsidR="00426C29" w:rsidRPr="006269C8">
        <w:rPr>
          <w:rFonts w:ascii="Arial" w:hAnsi="Arial" w:cs="Arial"/>
          <w:color w:val="000000" w:themeColor="text1"/>
          <w:sz w:val="20"/>
          <w:szCs w:val="20"/>
        </w:rPr>
        <w:t xml:space="preserve">Biologia e deveria realizar as provas finais </w:t>
      </w:r>
      <w:r w:rsidR="008D2668" w:rsidRPr="006269C8">
        <w:rPr>
          <w:rFonts w:ascii="Arial" w:hAnsi="Arial" w:cs="Arial"/>
          <w:color w:val="000000" w:themeColor="text1"/>
          <w:sz w:val="20"/>
          <w:szCs w:val="20"/>
        </w:rPr>
        <w:t>em três componentes curriculares:</w:t>
      </w:r>
      <w:r w:rsidR="00426C29" w:rsidRPr="006269C8">
        <w:rPr>
          <w:rFonts w:ascii="Arial" w:hAnsi="Arial" w:cs="Arial"/>
          <w:color w:val="000000" w:themeColor="text1"/>
          <w:sz w:val="20"/>
          <w:szCs w:val="20"/>
        </w:rPr>
        <w:t xml:space="preserve"> Química, Matemática e Língua Portuguesa.</w:t>
      </w:r>
      <w:r w:rsidR="00B20166" w:rsidRPr="006269C8">
        <w:rPr>
          <w:rFonts w:ascii="Arial" w:hAnsi="Arial" w:cs="Arial"/>
          <w:color w:val="000000" w:themeColor="text1"/>
          <w:sz w:val="20"/>
          <w:szCs w:val="20"/>
        </w:rPr>
        <w:t xml:space="preserve"> Em 19/12/2013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="00B20166" w:rsidRPr="006269C8">
        <w:rPr>
          <w:rFonts w:ascii="Arial" w:hAnsi="Arial" w:cs="Arial"/>
          <w:color w:val="000000" w:themeColor="text1"/>
          <w:sz w:val="20"/>
          <w:szCs w:val="20"/>
        </w:rPr>
        <w:t xml:space="preserve"> deu ciência da decisão à responsável (fls. 08/8-verso </w:t>
      </w:r>
      <w:r w:rsidR="008D2668" w:rsidRPr="006269C8">
        <w:rPr>
          <w:rFonts w:ascii="Arial" w:hAnsi="Arial" w:cs="Arial"/>
          <w:color w:val="000000" w:themeColor="text1"/>
          <w:sz w:val="20"/>
          <w:szCs w:val="20"/>
        </w:rPr>
        <w:t>a</w:t>
      </w:r>
      <w:r w:rsidR="00B20166" w:rsidRPr="006269C8">
        <w:rPr>
          <w:rFonts w:ascii="Arial" w:hAnsi="Arial" w:cs="Arial"/>
          <w:color w:val="000000" w:themeColor="text1"/>
          <w:sz w:val="20"/>
          <w:szCs w:val="20"/>
        </w:rPr>
        <w:t xml:space="preserve"> 10/verso)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80E01" w:rsidRPr="006269C8" w:rsidRDefault="000A0573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 Diretora informou que</w:t>
      </w:r>
      <w:r w:rsidR="00C80E01" w:rsidRPr="006269C8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s provas finais</w:t>
      </w:r>
      <w:r w:rsidR="00746A92">
        <w:rPr>
          <w:rFonts w:ascii="Arial" w:hAnsi="Arial" w:cs="Arial"/>
          <w:color w:val="000000" w:themeColor="text1"/>
          <w:sz w:val="20"/>
          <w:szCs w:val="20"/>
        </w:rPr>
        <w:t xml:space="preserve"> de Química, Matemática e Língua Portuguesa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fora</w:t>
      </w:r>
      <w:r w:rsidR="00746A92">
        <w:rPr>
          <w:rFonts w:ascii="Arial" w:hAnsi="Arial" w:cs="Arial"/>
          <w:color w:val="000000" w:themeColor="text1"/>
          <w:sz w:val="20"/>
          <w:szCs w:val="20"/>
        </w:rPr>
        <w:t>m realizadas em janeiro de 2014</w:t>
      </w:r>
      <w:r w:rsidR="00C80E01" w:rsidRPr="006269C8">
        <w:rPr>
          <w:rFonts w:ascii="Arial" w:hAnsi="Arial" w:cs="Arial"/>
          <w:color w:val="000000" w:themeColor="text1"/>
          <w:sz w:val="20"/>
          <w:szCs w:val="20"/>
        </w:rPr>
        <w:t xml:space="preserve"> e o aluno foi aprovado apenas em Química. Informou ainda que devido ao recesso escolar</w:t>
      </w:r>
      <w:r w:rsidR="00746A92">
        <w:rPr>
          <w:rFonts w:ascii="Arial" w:hAnsi="Arial" w:cs="Arial"/>
          <w:color w:val="000000" w:themeColor="text1"/>
          <w:sz w:val="20"/>
          <w:szCs w:val="20"/>
        </w:rPr>
        <w:t>,</w:t>
      </w:r>
      <w:r w:rsidR="00C80E01" w:rsidRPr="006269C8">
        <w:rPr>
          <w:rFonts w:ascii="Arial" w:hAnsi="Arial" w:cs="Arial"/>
          <w:color w:val="000000" w:themeColor="text1"/>
          <w:sz w:val="20"/>
          <w:szCs w:val="20"/>
        </w:rPr>
        <w:t xml:space="preserve"> o Conselho de Classe se reuniu em 24/01/2014, e após análise minuciosa decidiu pela retenção do aluno (fls. 6)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802B9" w:rsidRPr="006269C8" w:rsidRDefault="00C80E01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 responsá</w:t>
      </w:r>
      <w:r w:rsidR="00A802B9" w:rsidRPr="006269C8">
        <w:rPr>
          <w:rFonts w:ascii="Arial" w:hAnsi="Arial" w:cs="Arial"/>
          <w:color w:val="000000" w:themeColor="text1"/>
          <w:sz w:val="20"/>
          <w:szCs w:val="20"/>
        </w:rPr>
        <w:t>vel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="00A802B9" w:rsidRPr="006269C8">
        <w:rPr>
          <w:rFonts w:ascii="Arial" w:hAnsi="Arial" w:cs="Arial"/>
          <w:color w:val="000000" w:themeColor="text1"/>
          <w:sz w:val="20"/>
          <w:szCs w:val="20"/>
        </w:rPr>
        <w:t xml:space="preserve"> em 27/01/2014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="00A802B9" w:rsidRPr="006269C8">
        <w:rPr>
          <w:rFonts w:ascii="Arial" w:hAnsi="Arial" w:cs="Arial"/>
          <w:color w:val="000000" w:themeColor="text1"/>
          <w:sz w:val="20"/>
          <w:szCs w:val="20"/>
        </w:rPr>
        <w:t xml:space="preserve"> protoco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>lou junto ao Colégio pedido de Reconsideração dos Resultados F</w:t>
      </w:r>
      <w:r w:rsidR="00A802B9" w:rsidRPr="006269C8">
        <w:rPr>
          <w:rFonts w:ascii="Arial" w:hAnsi="Arial" w:cs="Arial"/>
          <w:color w:val="000000" w:themeColor="text1"/>
          <w:sz w:val="20"/>
          <w:szCs w:val="20"/>
        </w:rPr>
        <w:t>inais obtidos nos componentes curriculares: Matemática (3,7) e Língua Portuguesa (5,6).</w:t>
      </w:r>
      <w:r w:rsidR="00AE7E99" w:rsidRPr="006269C8">
        <w:rPr>
          <w:rFonts w:ascii="Arial" w:hAnsi="Arial" w:cs="Arial"/>
          <w:color w:val="000000" w:themeColor="text1"/>
          <w:sz w:val="20"/>
          <w:szCs w:val="20"/>
        </w:rPr>
        <w:t xml:space="preserve"> Alegou, dentre outros fatores, que o aluno </w:t>
      </w:r>
      <w:r w:rsidR="00B71A2B">
        <w:rPr>
          <w:rFonts w:ascii="Arial" w:hAnsi="Arial" w:cs="Arial"/>
          <w:color w:val="000000" w:themeColor="text1"/>
          <w:sz w:val="20"/>
          <w:szCs w:val="20"/>
        </w:rPr>
        <w:t>estudou no Colégio desde o Pré;</w:t>
      </w:r>
      <w:r w:rsidR="009A651E" w:rsidRPr="006269C8">
        <w:rPr>
          <w:rFonts w:ascii="Arial" w:hAnsi="Arial" w:cs="Arial"/>
          <w:color w:val="000000" w:themeColor="text1"/>
          <w:sz w:val="20"/>
          <w:szCs w:val="20"/>
        </w:rPr>
        <w:t xml:space="preserve"> em 2013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="009A651E" w:rsidRPr="006269C8">
        <w:rPr>
          <w:rFonts w:ascii="Arial" w:hAnsi="Arial" w:cs="Arial"/>
          <w:color w:val="000000" w:themeColor="text1"/>
          <w:sz w:val="20"/>
          <w:szCs w:val="20"/>
        </w:rPr>
        <w:t xml:space="preserve"> teve problemas na relação com os pais</w:t>
      </w:r>
      <w:r w:rsidR="00B71A2B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9A651E" w:rsidRPr="006269C8">
        <w:rPr>
          <w:rFonts w:ascii="Arial" w:hAnsi="Arial" w:cs="Arial"/>
          <w:color w:val="000000" w:themeColor="text1"/>
          <w:sz w:val="20"/>
          <w:szCs w:val="20"/>
        </w:rPr>
        <w:t>teve aulas particul</w:t>
      </w:r>
      <w:r w:rsidR="00B71A2B">
        <w:rPr>
          <w:rFonts w:ascii="Arial" w:hAnsi="Arial" w:cs="Arial"/>
          <w:color w:val="000000" w:themeColor="text1"/>
          <w:sz w:val="20"/>
          <w:szCs w:val="20"/>
        </w:rPr>
        <w:t>ares durante período de janeiro;</w:t>
      </w:r>
      <w:r w:rsidR="003636CE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651E" w:rsidRPr="006269C8">
        <w:rPr>
          <w:rFonts w:ascii="Arial" w:hAnsi="Arial" w:cs="Arial"/>
          <w:color w:val="000000" w:themeColor="text1"/>
          <w:sz w:val="20"/>
          <w:szCs w:val="20"/>
        </w:rPr>
        <w:t>passou na primeira fase da Fuvest e fez a prova da segunda fase</w:t>
      </w:r>
      <w:r w:rsidR="00A802B9" w:rsidRPr="006269C8">
        <w:rPr>
          <w:rFonts w:ascii="Arial" w:hAnsi="Arial" w:cs="Arial"/>
          <w:color w:val="000000" w:themeColor="text1"/>
          <w:sz w:val="20"/>
          <w:szCs w:val="20"/>
        </w:rPr>
        <w:t xml:space="preserve"> (fls. 1 a 3)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D2668" w:rsidRPr="006269C8" w:rsidRDefault="00A802B9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 Diretora do Colégio,</w:t>
      </w:r>
      <w:r w:rsidR="00A32E33" w:rsidRPr="006269C8">
        <w:rPr>
          <w:rFonts w:ascii="Arial" w:hAnsi="Arial" w:cs="Arial"/>
          <w:color w:val="000000" w:themeColor="text1"/>
          <w:sz w:val="20"/>
          <w:szCs w:val="20"/>
        </w:rPr>
        <w:t xml:space="preserve"> em 06/02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/2014, após ouvir o Conselho de Classe</w:t>
      </w:r>
      <w:r w:rsidR="001901C9">
        <w:rPr>
          <w:rFonts w:ascii="Arial" w:hAnsi="Arial" w:cs="Arial"/>
          <w:color w:val="000000" w:themeColor="text1"/>
          <w:sz w:val="20"/>
          <w:szCs w:val="20"/>
        </w:rPr>
        <w:t>,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reunido em 31/01/2014, ratificou a retenção do aluno</w:t>
      </w:r>
      <w:r w:rsidR="00A32E33" w:rsidRPr="006269C8">
        <w:rPr>
          <w:rFonts w:ascii="Arial" w:hAnsi="Arial" w:cs="Arial"/>
          <w:color w:val="000000" w:themeColor="text1"/>
          <w:sz w:val="20"/>
          <w:szCs w:val="20"/>
        </w:rPr>
        <w:t xml:space="preserve"> (fls.1 e 4)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32E33" w:rsidRPr="006269C8" w:rsidRDefault="00A32E33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 responsável pelo aluno, em 14/2/2014, protocolou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,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junto à Escola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,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ecurso 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para a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Diretoria de Ensino Região Centro Oeste.</w:t>
      </w:r>
      <w:r w:rsidR="00ED3266" w:rsidRPr="006269C8">
        <w:rPr>
          <w:rFonts w:ascii="Arial" w:hAnsi="Arial" w:cs="Arial"/>
          <w:color w:val="000000" w:themeColor="text1"/>
          <w:sz w:val="20"/>
          <w:szCs w:val="20"/>
        </w:rPr>
        <w:t xml:space="preserve"> Argumentou, dentre outros fatores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,</w:t>
      </w:r>
      <w:r w:rsidR="00ED3266" w:rsidRPr="006269C8">
        <w:rPr>
          <w:rFonts w:ascii="Arial" w:hAnsi="Arial" w:cs="Arial"/>
          <w:color w:val="000000" w:themeColor="text1"/>
          <w:sz w:val="20"/>
          <w:szCs w:val="20"/>
        </w:rPr>
        <w:t xml:space="preserve"> já mencionados, </w:t>
      </w:r>
      <w:r w:rsidR="00196A15">
        <w:rPr>
          <w:rFonts w:ascii="Arial" w:hAnsi="Arial" w:cs="Arial"/>
          <w:color w:val="000000" w:themeColor="text1"/>
          <w:sz w:val="20"/>
          <w:szCs w:val="20"/>
        </w:rPr>
        <w:t>que não foi notificada</w:t>
      </w:r>
      <w:r w:rsidR="00157552" w:rsidRPr="006269C8">
        <w:rPr>
          <w:rFonts w:ascii="Arial" w:hAnsi="Arial" w:cs="Arial"/>
          <w:color w:val="000000" w:themeColor="text1"/>
          <w:sz w:val="20"/>
          <w:szCs w:val="20"/>
        </w:rPr>
        <w:t xml:space="preserve"> pelos professores e orientadoras sobre a situação escolar do seu filho</w:t>
      </w:r>
      <w:r w:rsidR="00196A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57552" w:rsidRPr="006269C8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196A15">
        <w:rPr>
          <w:rFonts w:ascii="Arial" w:hAnsi="Arial" w:cs="Arial"/>
          <w:color w:val="000000" w:themeColor="text1"/>
          <w:sz w:val="20"/>
          <w:szCs w:val="20"/>
        </w:rPr>
        <w:t>que o aluno se sentiu injustiçado por ter estuda</w:t>
      </w:r>
      <w:r w:rsidR="00157552" w:rsidRPr="006269C8">
        <w:rPr>
          <w:rFonts w:ascii="Arial" w:hAnsi="Arial" w:cs="Arial"/>
          <w:color w:val="000000" w:themeColor="text1"/>
          <w:sz w:val="20"/>
          <w:szCs w:val="20"/>
        </w:rPr>
        <w:t>do no Colégio desde o Pré</w:t>
      </w:r>
      <w:r w:rsidR="00ED3266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(fls. 05)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57552" w:rsidRPr="006269C8" w:rsidRDefault="00157552" w:rsidP="001901C9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 Diretora do Col</w:t>
      </w:r>
      <w:r w:rsidR="00544603">
        <w:rPr>
          <w:rFonts w:ascii="Arial" w:hAnsi="Arial" w:cs="Arial"/>
          <w:color w:val="000000" w:themeColor="text1"/>
          <w:sz w:val="20"/>
          <w:szCs w:val="20"/>
        </w:rPr>
        <w:t>é</w:t>
      </w:r>
      <w:r w:rsidR="00B96984">
        <w:rPr>
          <w:rFonts w:ascii="Arial" w:hAnsi="Arial" w:cs="Arial"/>
          <w:color w:val="000000" w:themeColor="text1"/>
          <w:sz w:val="20"/>
          <w:szCs w:val="20"/>
        </w:rPr>
        <w:t xml:space="preserve">gio, em 19/02/2014, encaminhou 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à</w:t>
      </w:r>
      <w:r w:rsidR="005446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DER Centro Oeste a solicitação da responsável, acompanhada de um relatório, em que apresent</w:t>
      </w:r>
      <w:r w:rsidR="00544603">
        <w:rPr>
          <w:rFonts w:ascii="Arial" w:hAnsi="Arial" w:cs="Arial"/>
          <w:color w:val="000000" w:themeColor="text1"/>
          <w:sz w:val="20"/>
          <w:szCs w:val="20"/>
        </w:rPr>
        <w:t>ou as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seguintes considerações:</w:t>
      </w:r>
      <w:r w:rsidR="005E34EA" w:rsidRPr="006269C8">
        <w:rPr>
          <w:rFonts w:ascii="Arial" w:hAnsi="Arial" w:cs="Arial"/>
          <w:color w:val="000000" w:themeColor="text1"/>
          <w:sz w:val="20"/>
          <w:szCs w:val="20"/>
        </w:rPr>
        <w:t xml:space="preserve"> (fls. 6, 6-A, e 7)</w:t>
      </w:r>
    </w:p>
    <w:p w:rsidR="00821401" w:rsidRPr="001D0B64" w:rsidRDefault="001D0B64" w:rsidP="001D0B64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D0B64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="00157552" w:rsidRPr="001D0B64">
        <w:rPr>
          <w:rFonts w:ascii="Arial" w:hAnsi="Arial" w:cs="Arial"/>
          <w:i/>
          <w:color w:val="000000" w:themeColor="text1"/>
          <w:sz w:val="20"/>
          <w:szCs w:val="20"/>
        </w:rPr>
        <w:t xml:space="preserve">- há registros de convocações feitas pela Orientadora Educacional durante </w:t>
      </w:r>
      <w:r w:rsidR="00157552" w:rsidRPr="001D0B64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o ano de 2013</w:t>
      </w:r>
      <w:r w:rsidR="00821401" w:rsidRPr="001D0B64">
        <w:rPr>
          <w:rFonts w:ascii="Arial" w:hAnsi="Arial" w:cs="Arial"/>
          <w:i/>
          <w:color w:val="000000" w:themeColor="text1"/>
          <w:sz w:val="20"/>
          <w:szCs w:val="20"/>
        </w:rPr>
        <w:t xml:space="preserve">; (fls. 98/99) </w:t>
      </w:r>
    </w:p>
    <w:p w:rsidR="00157552" w:rsidRPr="001D0B64" w:rsidRDefault="00821401" w:rsidP="001D0B64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D0B64">
        <w:rPr>
          <w:rFonts w:ascii="Arial" w:hAnsi="Arial" w:cs="Arial"/>
          <w:i/>
          <w:color w:val="000000" w:themeColor="text1"/>
          <w:sz w:val="20"/>
          <w:szCs w:val="20"/>
        </w:rPr>
        <w:t>- o aluno apresentou dificuldades pedagógicas também durante o ano de 2012 quando, sendo aprovado pelo Conselho de Classe após a realização das provas finais; (fls.53)</w:t>
      </w:r>
    </w:p>
    <w:p w:rsidR="005E34EA" w:rsidRPr="001D0B64" w:rsidRDefault="005E34EA" w:rsidP="001D0B64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D0B64">
        <w:rPr>
          <w:rFonts w:ascii="Arial" w:hAnsi="Arial" w:cs="Arial"/>
          <w:i/>
          <w:color w:val="000000" w:themeColor="text1"/>
          <w:sz w:val="20"/>
          <w:szCs w:val="20"/>
        </w:rPr>
        <w:t>- a avaliação e promoção dos alunos são tratadas pelo Colégio de acordo com a Proposta Pedagógica e o Regimento Escolar, de conhecimento dos pais desde a matrícula</w:t>
      </w:r>
      <w:r w:rsidR="004C7C0F" w:rsidRPr="001D0B64">
        <w:rPr>
          <w:rFonts w:ascii="Arial" w:hAnsi="Arial" w:cs="Arial"/>
          <w:i/>
          <w:color w:val="000000" w:themeColor="text1"/>
          <w:sz w:val="20"/>
          <w:szCs w:val="20"/>
        </w:rPr>
        <w:t xml:space="preserve"> e;</w:t>
      </w:r>
    </w:p>
    <w:p w:rsidR="00C80E01" w:rsidRPr="001D0B64" w:rsidRDefault="004C7C0F" w:rsidP="001D0B64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D0B64">
        <w:rPr>
          <w:rFonts w:ascii="Arial" w:hAnsi="Arial" w:cs="Arial"/>
          <w:i/>
          <w:color w:val="000000" w:themeColor="text1"/>
          <w:sz w:val="20"/>
          <w:szCs w:val="20"/>
        </w:rPr>
        <w:t>- a Escola se solidarizou com a família em relação aos problemas emocionais</w:t>
      </w:r>
      <w:r w:rsidR="00072D38" w:rsidRPr="001D0B64">
        <w:rPr>
          <w:rFonts w:ascii="Arial" w:hAnsi="Arial" w:cs="Arial"/>
          <w:i/>
          <w:color w:val="000000" w:themeColor="text1"/>
          <w:sz w:val="20"/>
          <w:szCs w:val="20"/>
        </w:rPr>
        <w:t xml:space="preserve"> do aluno e o</w:t>
      </w:r>
      <w:r w:rsidRPr="001D0B64">
        <w:rPr>
          <w:rFonts w:ascii="Arial" w:hAnsi="Arial" w:cs="Arial"/>
          <w:i/>
          <w:color w:val="000000" w:themeColor="text1"/>
          <w:sz w:val="20"/>
          <w:szCs w:val="20"/>
        </w:rPr>
        <w:t>s conflitos com os pais</w:t>
      </w:r>
      <w:r w:rsidR="001D0B64">
        <w:rPr>
          <w:rFonts w:ascii="Arial" w:hAnsi="Arial" w:cs="Arial"/>
          <w:i/>
          <w:color w:val="000000" w:themeColor="text1"/>
          <w:sz w:val="20"/>
          <w:szCs w:val="20"/>
        </w:rPr>
        <w:t xml:space="preserve">”. </w:t>
      </w:r>
    </w:p>
    <w:p w:rsidR="001D0B64" w:rsidRDefault="00C72891" w:rsidP="00C72891">
      <w:pPr>
        <w:pStyle w:val="Standard"/>
        <w:tabs>
          <w:tab w:val="left" w:pos="4335"/>
        </w:tabs>
        <w:ind w:firstLine="28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B3805" w:rsidRPr="006269C8" w:rsidRDefault="002B3805" w:rsidP="00C72891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072D38" w:rsidRPr="006269C8">
        <w:rPr>
          <w:rFonts w:ascii="Arial" w:hAnsi="Arial" w:cs="Arial"/>
          <w:color w:val="000000" w:themeColor="text1"/>
          <w:sz w:val="20"/>
          <w:szCs w:val="20"/>
        </w:rPr>
        <w:t>Diretoria de Ensino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Região Centro Oeste publicou</w:t>
      </w:r>
      <w:r w:rsidR="00072D38" w:rsidRPr="006269C8">
        <w:rPr>
          <w:rFonts w:ascii="Arial" w:hAnsi="Arial" w:cs="Arial"/>
          <w:color w:val="000000" w:themeColor="text1"/>
          <w:sz w:val="20"/>
          <w:szCs w:val="20"/>
        </w:rPr>
        <w:t>, em 20/02/2014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, Portaria da Dirigente de </w:t>
      </w:r>
      <w:r w:rsidR="001D0B64">
        <w:rPr>
          <w:rFonts w:ascii="Arial" w:hAnsi="Arial" w:cs="Arial"/>
          <w:color w:val="000000" w:themeColor="text1"/>
          <w:sz w:val="20"/>
          <w:szCs w:val="20"/>
        </w:rPr>
        <w:t>E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nsino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,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designa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n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do uma 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C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omissão de Supervis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>ores para análise e decisão do R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ecurso interposto pela responsável pelo 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luno.</w:t>
      </w:r>
    </w:p>
    <w:p w:rsidR="002A5E20" w:rsidRPr="006269C8" w:rsidRDefault="00263006" w:rsidP="00C72891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A</w:t>
      </w:r>
      <w:r w:rsidR="002B3805" w:rsidRPr="006269C8">
        <w:rPr>
          <w:rFonts w:ascii="Arial" w:hAnsi="Arial" w:cs="Arial"/>
          <w:color w:val="000000" w:themeColor="text1"/>
          <w:sz w:val="20"/>
          <w:szCs w:val="20"/>
        </w:rPr>
        <w:t xml:space="preserve"> Comissão de Supervisores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00178" w:rsidRPr="006269C8">
        <w:rPr>
          <w:rFonts w:ascii="Arial" w:hAnsi="Arial" w:cs="Arial"/>
          <w:color w:val="000000" w:themeColor="text1"/>
          <w:sz w:val="20"/>
          <w:szCs w:val="20"/>
        </w:rPr>
        <w:t>a</w:t>
      </w:r>
      <w:r w:rsidR="003340FE">
        <w:rPr>
          <w:rFonts w:ascii="Arial" w:hAnsi="Arial" w:cs="Arial"/>
          <w:color w:val="000000" w:themeColor="text1"/>
          <w:sz w:val="20"/>
          <w:szCs w:val="20"/>
        </w:rPr>
        <w:t>pós analise do R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ecurso</w:t>
      </w:r>
      <w:r w:rsidR="002A5E20" w:rsidRPr="006269C8">
        <w:rPr>
          <w:rFonts w:ascii="Arial" w:hAnsi="Arial" w:cs="Arial"/>
          <w:color w:val="000000" w:themeColor="text1"/>
          <w:sz w:val="20"/>
          <w:szCs w:val="20"/>
        </w:rPr>
        <w:t>,</w:t>
      </w:r>
      <w:r w:rsidR="00600178" w:rsidRPr="006269C8">
        <w:rPr>
          <w:rFonts w:ascii="Arial" w:hAnsi="Arial" w:cs="Arial"/>
          <w:color w:val="000000" w:themeColor="text1"/>
          <w:sz w:val="20"/>
          <w:szCs w:val="20"/>
        </w:rPr>
        <w:t xml:space="preserve"> emitiu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Parecer Conclusivo</w:t>
      </w:r>
      <w:r w:rsidR="00FF47E9" w:rsidRPr="006269C8">
        <w:rPr>
          <w:rFonts w:ascii="Arial" w:hAnsi="Arial" w:cs="Arial"/>
          <w:color w:val="000000" w:themeColor="text1"/>
          <w:sz w:val="20"/>
          <w:szCs w:val="20"/>
        </w:rPr>
        <w:t xml:space="preserve">, em 07/03/2014, ratificando a </w:t>
      </w:r>
      <w:r w:rsidR="00600178" w:rsidRPr="006269C8">
        <w:rPr>
          <w:rFonts w:ascii="Arial" w:hAnsi="Arial" w:cs="Arial"/>
          <w:color w:val="000000" w:themeColor="text1"/>
          <w:sz w:val="20"/>
          <w:szCs w:val="20"/>
        </w:rPr>
        <w:t>decisão do Conselho de Classe de retenção do aluno n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a</w:t>
      </w:r>
      <w:r w:rsidR="00600178" w:rsidRPr="006269C8">
        <w:rPr>
          <w:rFonts w:ascii="Arial" w:hAnsi="Arial" w:cs="Arial"/>
          <w:color w:val="000000" w:themeColor="text1"/>
          <w:sz w:val="20"/>
          <w:szCs w:val="20"/>
        </w:rPr>
        <w:t xml:space="preserve"> 3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ª série</w:t>
      </w:r>
      <w:r w:rsidR="00600178" w:rsidRPr="006269C8">
        <w:rPr>
          <w:rFonts w:ascii="Arial" w:hAnsi="Arial" w:cs="Arial"/>
          <w:color w:val="000000" w:themeColor="text1"/>
          <w:sz w:val="20"/>
          <w:szCs w:val="20"/>
        </w:rPr>
        <w:t xml:space="preserve"> do Ensino Médio</w:t>
      </w:r>
      <w:r w:rsidR="002A5E20" w:rsidRPr="006269C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263006" w:rsidRPr="006269C8" w:rsidRDefault="002A5E20" w:rsidP="00C72891">
      <w:pPr>
        <w:pStyle w:val="Standard"/>
        <w:spacing w:line="360" w:lineRule="auto"/>
        <w:ind w:firstLine="709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Em seu Parecer, a Comissão de Supervisores esclarece</w:t>
      </w:r>
      <w:r w:rsidR="001D0B64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que não houve por parte do Colégio</w:t>
      </w:r>
      <w:r w:rsidR="00263006"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: </w:t>
      </w: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="00263006" w:rsidRPr="006269C8">
        <w:rPr>
          <w:rFonts w:ascii="Arial" w:hAnsi="Arial" w:cs="Arial"/>
          <w:i/>
          <w:color w:val="000000" w:themeColor="text1"/>
          <w:sz w:val="20"/>
          <w:szCs w:val="20"/>
        </w:rPr>
        <w:t>descumprimento</w:t>
      </w: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 da Deliberação CEE Nº 120/2013, </w:t>
      </w:r>
      <w:r w:rsidR="00263006"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atitudes discriminatórias contra o </w:t>
      </w: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aluno, </w:t>
      </w:r>
      <w:r w:rsidR="00263006"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falta de procedimentos previstos no Regimento Escolar ou Plano Escolar, em especial quanto </w:t>
      </w:r>
      <w:r w:rsidR="008C7A0C">
        <w:rPr>
          <w:rFonts w:ascii="Arial" w:hAnsi="Arial" w:cs="Arial"/>
          <w:i/>
          <w:color w:val="000000" w:themeColor="text1"/>
          <w:sz w:val="20"/>
          <w:szCs w:val="20"/>
        </w:rPr>
        <w:t>à</w:t>
      </w:r>
      <w:r w:rsidR="00263006"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 recuperação, ao longo do ano letivo, visando à superação das deficiências de aprendizagem e ao processo de avaliação como resposta ao processo aprendizage</w:t>
      </w: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m e </w:t>
      </w:r>
      <w:r w:rsidR="00600178"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descumprimento das normas regimentais com ênfase às relativas à avaliação, recuperação e promoção”. </w:t>
      </w:r>
    </w:p>
    <w:p w:rsidR="00FF47E9" w:rsidRPr="006269C8" w:rsidRDefault="00C64912" w:rsidP="00C72891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Em 10/03/2014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001221" w:rsidRPr="006269C8">
        <w:rPr>
          <w:rFonts w:ascii="Arial" w:hAnsi="Arial" w:cs="Arial"/>
          <w:color w:val="000000" w:themeColor="text1"/>
          <w:sz w:val="20"/>
          <w:szCs w:val="20"/>
        </w:rPr>
        <w:t xml:space="preserve"> responsável pelo aluno protocolou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Diretoria de Ensino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,</w:t>
      </w:r>
      <w:r w:rsidR="008C7A0C">
        <w:rPr>
          <w:rFonts w:ascii="Arial" w:hAnsi="Arial" w:cs="Arial"/>
          <w:color w:val="000000" w:themeColor="text1"/>
          <w:sz w:val="20"/>
          <w:szCs w:val="20"/>
        </w:rPr>
        <w:t xml:space="preserve"> Recurso E</w:t>
      </w:r>
      <w:r>
        <w:rPr>
          <w:rFonts w:ascii="Arial" w:hAnsi="Arial" w:cs="Arial"/>
          <w:color w:val="000000" w:themeColor="text1"/>
          <w:sz w:val="20"/>
          <w:szCs w:val="20"/>
        </w:rPr>
        <w:t>special a este Conselho</w:t>
      </w:r>
      <w:r w:rsidR="00B62CAA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sem conhecer ainda a decisão da Diretoria de Ensino</w:t>
      </w:r>
      <w:r w:rsidR="00001221" w:rsidRPr="006269C8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Alegou que a Diretoria extrapolou o prazo, fato este que não se verificou</w:t>
      </w:r>
      <w:r w:rsidR="00001221" w:rsidRPr="006269C8">
        <w:rPr>
          <w:rFonts w:ascii="Arial" w:hAnsi="Arial" w:cs="Arial"/>
          <w:color w:val="000000" w:themeColor="text1"/>
          <w:sz w:val="20"/>
          <w:szCs w:val="20"/>
        </w:rPr>
        <w:t xml:space="preserve"> (fls. 109).</w:t>
      </w:r>
    </w:p>
    <w:p w:rsidR="009D706F" w:rsidRPr="006269C8" w:rsidRDefault="00D77E42" w:rsidP="00C72891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t>C</w:t>
      </w:r>
      <w:r w:rsidR="009D706F" w:rsidRPr="006269C8">
        <w:rPr>
          <w:rFonts w:ascii="Arial" w:hAnsi="Arial" w:cs="Arial"/>
          <w:color w:val="000000" w:themeColor="text1"/>
          <w:sz w:val="20"/>
          <w:szCs w:val="20"/>
        </w:rPr>
        <w:t xml:space="preserve">onstam dos autos: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Planos de Ensino e Projetos de Avaliação (</w:t>
      </w:r>
      <w:r w:rsidR="008C7A0C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fls. 28 a 37</w:t>
      </w:r>
      <w:r w:rsidR="009D706F" w:rsidRPr="006269C8">
        <w:rPr>
          <w:rFonts w:ascii="Arial" w:hAnsi="Arial" w:cs="Arial"/>
          <w:color w:val="000000" w:themeColor="text1"/>
          <w:sz w:val="20"/>
          <w:szCs w:val="20"/>
        </w:rPr>
        <w:t xml:space="preserve">),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Projetos de Recuperação</w:t>
      </w:r>
      <w:r w:rsidR="009D706F" w:rsidRPr="006269C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8C7A0C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135CCE" w:rsidRPr="006269C8">
        <w:rPr>
          <w:rFonts w:ascii="Arial" w:hAnsi="Arial" w:cs="Arial"/>
          <w:color w:val="000000" w:themeColor="text1"/>
          <w:sz w:val="20"/>
          <w:szCs w:val="20"/>
        </w:rPr>
        <w:t>fls.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40 a 49), Histórico Escolar e </w:t>
      </w:r>
      <w:r w:rsidR="008C7A0C">
        <w:rPr>
          <w:rFonts w:ascii="Arial" w:hAnsi="Arial" w:cs="Arial"/>
          <w:color w:val="000000" w:themeColor="text1"/>
          <w:sz w:val="20"/>
          <w:szCs w:val="20"/>
        </w:rPr>
        <w:t>Ficha I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ndividual do Aluno</w:t>
      </w:r>
      <w:r w:rsidR="00135CCE" w:rsidRPr="006269C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8C7A0C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135CCE" w:rsidRPr="006269C8">
        <w:rPr>
          <w:rFonts w:ascii="Arial" w:hAnsi="Arial" w:cs="Arial"/>
          <w:color w:val="000000" w:themeColor="text1"/>
          <w:sz w:val="20"/>
          <w:szCs w:val="20"/>
        </w:rPr>
        <w:t>fls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.50 a 52)</w:t>
      </w:r>
      <w:r w:rsidR="00D47FB5" w:rsidRPr="006269C8">
        <w:rPr>
          <w:rFonts w:ascii="Arial" w:hAnsi="Arial" w:cs="Arial"/>
          <w:color w:val="000000" w:themeColor="text1"/>
          <w:sz w:val="20"/>
          <w:szCs w:val="20"/>
        </w:rPr>
        <w:t>, Diários de Classe (</w:t>
      </w:r>
      <w:r w:rsidR="008C7A0C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D47FB5" w:rsidRPr="006269C8">
        <w:rPr>
          <w:rFonts w:ascii="Arial" w:hAnsi="Arial" w:cs="Arial"/>
          <w:color w:val="000000" w:themeColor="text1"/>
          <w:sz w:val="20"/>
          <w:szCs w:val="20"/>
        </w:rPr>
        <w:t>fls.54 a 88) e Atas das Reuniões Pedagógicas</w:t>
      </w:r>
      <w:r w:rsidR="00C65A36">
        <w:rPr>
          <w:rFonts w:ascii="Arial" w:hAnsi="Arial" w:cs="Arial"/>
          <w:color w:val="000000" w:themeColor="text1"/>
          <w:sz w:val="20"/>
          <w:szCs w:val="20"/>
        </w:rPr>
        <w:t>,</w:t>
      </w:r>
      <w:r w:rsidR="00D47FB5" w:rsidRPr="006269C8">
        <w:rPr>
          <w:rFonts w:ascii="Arial" w:hAnsi="Arial" w:cs="Arial"/>
          <w:color w:val="000000" w:themeColor="text1"/>
          <w:sz w:val="20"/>
          <w:szCs w:val="20"/>
        </w:rPr>
        <w:t xml:space="preserve"> em que se analisou o desempenho do aluno ao longo e ao final do ano letivo (</w:t>
      </w:r>
      <w:r w:rsidR="008C7A0C">
        <w:rPr>
          <w:rFonts w:ascii="Arial" w:hAnsi="Arial" w:cs="Arial"/>
          <w:color w:val="000000" w:themeColor="text1"/>
          <w:sz w:val="20"/>
          <w:szCs w:val="20"/>
        </w:rPr>
        <w:t>de</w:t>
      </w:r>
      <w:r w:rsidR="00C65A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7FB5" w:rsidRPr="006269C8">
        <w:rPr>
          <w:rFonts w:ascii="Arial" w:hAnsi="Arial" w:cs="Arial"/>
          <w:color w:val="000000" w:themeColor="text1"/>
          <w:sz w:val="20"/>
          <w:szCs w:val="20"/>
        </w:rPr>
        <w:t>fls. 89 a 92).</w:t>
      </w:r>
    </w:p>
    <w:p w:rsidR="00C72891" w:rsidRDefault="00C72891" w:rsidP="00C72891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87C3B" w:rsidRDefault="00C72891" w:rsidP="00C72891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1.2 APRECIAÇÃO</w:t>
      </w:r>
    </w:p>
    <w:p w:rsidR="00C72891" w:rsidRPr="006269C8" w:rsidRDefault="00C72891" w:rsidP="00C72891">
      <w:pPr>
        <w:pStyle w:val="Standard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87C3B" w:rsidRPr="006269C8" w:rsidRDefault="00C72891" w:rsidP="00C72891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187C3B" w:rsidRPr="006269C8">
        <w:rPr>
          <w:rFonts w:ascii="Arial" w:hAnsi="Arial" w:cs="Arial"/>
          <w:color w:val="000000" w:themeColor="text1"/>
          <w:sz w:val="20"/>
          <w:szCs w:val="20"/>
        </w:rPr>
        <w:t>obre os prazos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187C3B" w:rsidRPr="006269C8">
        <w:rPr>
          <w:rFonts w:ascii="Arial" w:hAnsi="Arial" w:cs="Arial"/>
          <w:color w:val="000000" w:themeColor="text1"/>
          <w:sz w:val="20"/>
          <w:szCs w:val="20"/>
        </w:rPr>
        <w:t xml:space="preserve"> previstos na Deliberação CEE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Nº </w:t>
      </w:r>
      <w:r w:rsidR="00187C3B" w:rsidRPr="006269C8">
        <w:rPr>
          <w:rFonts w:ascii="Arial" w:hAnsi="Arial" w:cs="Arial"/>
          <w:color w:val="000000" w:themeColor="text1"/>
          <w:sz w:val="20"/>
          <w:szCs w:val="20"/>
        </w:rPr>
        <w:t>120/2013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="00187C3B" w:rsidRPr="006269C8">
        <w:rPr>
          <w:rFonts w:ascii="Arial" w:hAnsi="Arial" w:cs="Arial"/>
          <w:color w:val="000000" w:themeColor="text1"/>
          <w:sz w:val="20"/>
          <w:szCs w:val="20"/>
        </w:rPr>
        <w:t xml:space="preserve"> este Colegiado manifestou-se através do Parecer CEE </w:t>
      </w: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="00187C3B" w:rsidRPr="006269C8">
        <w:rPr>
          <w:rFonts w:ascii="Arial" w:hAnsi="Arial" w:cs="Arial"/>
          <w:color w:val="000000" w:themeColor="text1"/>
          <w:sz w:val="20"/>
          <w:szCs w:val="20"/>
        </w:rPr>
        <w:t>º 478/2013:</w:t>
      </w:r>
    </w:p>
    <w:p w:rsidR="00187C3B" w:rsidRPr="006269C8" w:rsidRDefault="00187C3B" w:rsidP="00C72891">
      <w:pPr>
        <w:autoSpaceDE w:val="0"/>
        <w:autoSpaceDN w:val="0"/>
        <w:adjustRightInd w:val="0"/>
        <w:spacing w:after="0" w:line="240" w:lineRule="auto"/>
        <w:ind w:left="2835" w:firstLine="709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“</w:t>
      </w: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A Deliberação CEE Nº 120/2013, por sua vez, aponta o regimento Escolar como referencial para orientar as análises dos recursos de avaliação final (artigo 3º, § 1º e §2º). É inegável, também que a adoção do calendário Escolar já homologado no início de 2013 tem claro fundamento regimental.</w:t>
      </w:r>
    </w:p>
    <w:p w:rsidR="00187C3B" w:rsidRPr="006269C8" w:rsidRDefault="00187C3B" w:rsidP="00C72891">
      <w:pPr>
        <w:autoSpaceDE w:val="0"/>
        <w:autoSpaceDN w:val="0"/>
        <w:adjustRightInd w:val="0"/>
        <w:spacing w:after="0" w:line="240" w:lineRule="auto"/>
        <w:ind w:left="2835" w:firstLine="709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 xml:space="preserve">Considerando-se o acima exposto, nos casos em que o recesso fixado no calendário Escolar de 2013 inviabilize a tomada de decisão das escolas com relação aos recursos contra avaliação final, no prazo prescrito na Deliberação CEE Nº 120/2013, </w:t>
      </w:r>
      <w:r w:rsidRPr="006269C8">
        <w:rPr>
          <w:rFonts w:ascii="Arial" w:hAnsi="Arial" w:cs="Arial"/>
          <w:b/>
          <w:i/>
          <w:color w:val="000000" w:themeColor="text1"/>
          <w:sz w:val="20"/>
          <w:szCs w:val="20"/>
        </w:rPr>
        <w:t>ficam os estabelecimentos autorizados a adiar sua decisão para o período imediatamente posterior ao fim do recesso</w:t>
      </w:r>
      <w:r w:rsidRPr="006269C8">
        <w:rPr>
          <w:rFonts w:ascii="Arial" w:hAnsi="Arial" w:cs="Arial"/>
          <w:i/>
          <w:color w:val="000000" w:themeColor="text1"/>
          <w:sz w:val="20"/>
          <w:szCs w:val="20"/>
        </w:rPr>
        <w:t>. Para o ano letivo de 2014, o Calendário deverá prever o disposto na Deliberação CEE nº 120/2013”</w:t>
      </w:r>
    </w:p>
    <w:p w:rsidR="00D47FB5" w:rsidRPr="006269C8" w:rsidRDefault="00D47FB5" w:rsidP="00C72891">
      <w:pPr>
        <w:pStyle w:val="Standard"/>
        <w:spacing w:line="360" w:lineRule="auto"/>
        <w:ind w:left="2835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87C3B" w:rsidRPr="006269C8" w:rsidRDefault="002F62A6" w:rsidP="00C72891">
      <w:pPr>
        <w:spacing w:before="120"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69C8">
        <w:rPr>
          <w:rFonts w:ascii="Arial" w:hAnsi="Arial" w:cs="Arial"/>
          <w:color w:val="000000" w:themeColor="text1"/>
          <w:sz w:val="20"/>
          <w:szCs w:val="20"/>
        </w:rPr>
        <w:lastRenderedPageBreak/>
        <w:t>O Processo tramitou de acordo com a</w:t>
      </w:r>
      <w:r w:rsidR="0090565F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Deliberação CEE Nº 120/2013.</w:t>
      </w:r>
      <w:r w:rsidR="0090565F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>A análise da documentação anexada aos autos</w:t>
      </w:r>
      <w:r w:rsidR="00C65A36">
        <w:rPr>
          <w:rFonts w:ascii="Arial" w:hAnsi="Arial" w:cs="Arial"/>
          <w:color w:val="000000" w:themeColor="text1"/>
          <w:sz w:val="20"/>
          <w:szCs w:val="20"/>
        </w:rPr>
        <w:t>,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 xml:space="preserve"> mostra que houve respeito às normas regimentais da escola referentes à avaliação, recuperação</w:t>
      </w:r>
      <w:r w:rsidR="00196D0E" w:rsidRPr="006269C8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>promoção</w:t>
      </w:r>
      <w:r w:rsidR="00C72891">
        <w:rPr>
          <w:rFonts w:ascii="Arial" w:hAnsi="Arial" w:cs="Arial"/>
          <w:color w:val="000000" w:themeColor="text1"/>
          <w:sz w:val="20"/>
          <w:szCs w:val="20"/>
        </w:rPr>
        <w:t>.</w:t>
      </w:r>
      <w:r w:rsidR="00C800DF"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D0ECB" w:rsidRPr="006269C8" w:rsidRDefault="00FD0ECB" w:rsidP="00C800DF">
      <w:pPr>
        <w:pStyle w:val="Standard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B7B1F" w:rsidRDefault="00C800DF" w:rsidP="00C800DF">
      <w:pPr>
        <w:pStyle w:val="Standard"/>
        <w:rPr>
          <w:rFonts w:ascii="Arial" w:hAnsi="Arial" w:cs="Arial"/>
          <w:b/>
          <w:color w:val="000000" w:themeColor="text1"/>
          <w:sz w:val="22"/>
          <w:szCs w:val="22"/>
        </w:rPr>
      </w:pPr>
      <w:r w:rsidRPr="00C72891">
        <w:rPr>
          <w:rFonts w:ascii="Arial" w:hAnsi="Arial" w:cs="Arial"/>
          <w:b/>
          <w:color w:val="000000" w:themeColor="text1"/>
          <w:sz w:val="22"/>
          <w:szCs w:val="22"/>
        </w:rPr>
        <w:t>2. CONCLUSÃO</w:t>
      </w:r>
    </w:p>
    <w:p w:rsidR="00FB7B1F" w:rsidRDefault="00FB7B1F" w:rsidP="007C2213">
      <w:pPr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2213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Pelo exposto, no caso em análise, deve ser mantida a decisão do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Colégio Dante Alighieri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da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Diretoria de Ensino Região Centro Oeste</w:t>
      </w:r>
      <w:r w:rsidR="00C65A36">
        <w:rPr>
          <w:rFonts w:ascii="Arial" w:hAnsi="Arial" w:cs="Arial"/>
          <w:color w:val="000000" w:themeColor="text1"/>
          <w:sz w:val="20"/>
          <w:szCs w:val="20"/>
        </w:rPr>
        <w:t>,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</w:t>
      </w:r>
      <w:r w:rsidR="00C65A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reter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aluno Marcelo Pio Monteiro da Silva Filho</w:t>
      </w:r>
      <w:r w:rsidR="00C65A36">
        <w:rPr>
          <w:rFonts w:ascii="Arial" w:hAnsi="Arial" w:cs="Arial"/>
          <w:color w:val="000000" w:themeColor="text1"/>
          <w:sz w:val="20"/>
          <w:szCs w:val="20"/>
        </w:rPr>
        <w:t>,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</w:t>
      </w:r>
      <w:r w:rsidR="00C65A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ª </w:t>
      </w:r>
      <w:r w:rsidR="00C65A36">
        <w:rPr>
          <w:rFonts w:ascii="Arial" w:hAnsi="Arial" w:cs="Arial"/>
          <w:color w:val="000000" w:themeColor="text1"/>
          <w:sz w:val="20"/>
          <w:szCs w:val="20"/>
        </w:rPr>
        <w:t xml:space="preserve">série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>
        <w:rPr>
          <w:rFonts w:ascii="Arial" w:hAnsi="Arial" w:cs="Arial"/>
          <w:color w:val="000000" w:themeColor="text1"/>
          <w:sz w:val="20"/>
          <w:szCs w:val="20"/>
        </w:rPr>
        <w:t>Ensino Médio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B7B1F" w:rsidRPr="00FB7B1F" w:rsidRDefault="00FB7B1F" w:rsidP="007C2213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2213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A050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Envie-se cópia deste Parecer ao Interessado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ao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Colégio Dante Alighieri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à Diretoria de Ensino Região </w:t>
      </w:r>
      <w:r w:rsidRPr="006269C8">
        <w:rPr>
          <w:rFonts w:ascii="Arial" w:hAnsi="Arial" w:cs="Arial"/>
          <w:color w:val="000000" w:themeColor="text1"/>
          <w:sz w:val="20"/>
          <w:szCs w:val="20"/>
        </w:rPr>
        <w:t>Centro Oeste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à Coordenadoria de Gestão da Educação Básica – CGEB e à Coordenadoria de Informação, Monitoramento e Avaliação Educacional – CIMA.</w:t>
      </w:r>
    </w:p>
    <w:p w:rsidR="00FB7B1F" w:rsidRPr="00FB7B1F" w:rsidRDefault="00FB7B1F" w:rsidP="00E66AD9">
      <w:pPr>
        <w:spacing w:after="100" w:afterAutospacing="1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São Paulo,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</w:t>
      </w:r>
      <w:r w:rsidRPr="00FB7B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abril</w:t>
      </w:r>
      <w:r w:rsidR="00E66AD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2014.</w:t>
      </w:r>
    </w:p>
    <w:p w:rsidR="00FB7B1F" w:rsidRPr="00FB7B1F" w:rsidRDefault="00FB7B1F" w:rsidP="007C2213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B7B1F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a) Cons.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ª</w:t>
      </w:r>
      <w:r w:rsidRPr="00FB7B1F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Priscilla Maria Bonini Ribeiro</w:t>
      </w:r>
    </w:p>
    <w:p w:rsidR="00FB7B1F" w:rsidRPr="00FB7B1F" w:rsidRDefault="00FB7B1F" w:rsidP="007C2213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B7B1F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Relator</w:t>
      </w:r>
    </w:p>
    <w:p w:rsidR="002504BB" w:rsidRPr="002504BB" w:rsidRDefault="002504BB" w:rsidP="002504BB">
      <w:pPr>
        <w:spacing w:before="240" w:after="0"/>
        <w:jc w:val="both"/>
        <w:rPr>
          <w:rFonts w:ascii="Arial" w:hAnsi="Arial" w:cs="Arial"/>
          <w:b/>
          <w:bCs/>
        </w:rPr>
      </w:pPr>
      <w:r w:rsidRPr="002504BB">
        <w:rPr>
          <w:rFonts w:ascii="Arial" w:hAnsi="Arial" w:cs="Arial"/>
          <w:b/>
          <w:bCs/>
        </w:rPr>
        <w:t>3. DECISÃO DA CÂMARA</w:t>
      </w:r>
    </w:p>
    <w:p w:rsidR="002504BB" w:rsidRPr="002504BB" w:rsidRDefault="002504BB" w:rsidP="002504B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504BB" w:rsidRPr="002504BB" w:rsidRDefault="002504BB" w:rsidP="002504BB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504BB">
        <w:rPr>
          <w:rFonts w:ascii="Arial" w:hAnsi="Arial" w:cs="Arial"/>
          <w:sz w:val="20"/>
          <w:szCs w:val="20"/>
        </w:rPr>
        <w:t>A Câmara de Educação Básica a</w:t>
      </w:r>
      <w:r w:rsidR="00C65A36">
        <w:rPr>
          <w:rFonts w:ascii="Arial" w:hAnsi="Arial" w:cs="Arial"/>
          <w:sz w:val="20"/>
          <w:szCs w:val="20"/>
        </w:rPr>
        <w:t>dota como seu Parecer, o Voto da</w:t>
      </w:r>
      <w:r w:rsidRPr="002504BB">
        <w:rPr>
          <w:rFonts w:ascii="Arial" w:hAnsi="Arial" w:cs="Arial"/>
          <w:sz w:val="20"/>
          <w:szCs w:val="20"/>
        </w:rPr>
        <w:t xml:space="preserve"> Relator</w:t>
      </w:r>
      <w:r w:rsidR="00C65A36">
        <w:rPr>
          <w:rFonts w:ascii="Arial" w:hAnsi="Arial" w:cs="Arial"/>
          <w:sz w:val="20"/>
          <w:szCs w:val="20"/>
        </w:rPr>
        <w:t>a</w:t>
      </w:r>
      <w:r w:rsidRPr="002504BB">
        <w:rPr>
          <w:rFonts w:ascii="Arial" w:hAnsi="Arial" w:cs="Arial"/>
          <w:sz w:val="20"/>
          <w:szCs w:val="20"/>
        </w:rPr>
        <w:t>.</w:t>
      </w:r>
    </w:p>
    <w:p w:rsidR="002504BB" w:rsidRPr="002504BB" w:rsidRDefault="002504BB" w:rsidP="002504BB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504BB">
        <w:rPr>
          <w:rFonts w:ascii="Arial" w:hAnsi="Arial" w:cs="Arial"/>
          <w:sz w:val="20"/>
          <w:szCs w:val="20"/>
        </w:rPr>
        <w:t xml:space="preserve">Presentes os Conselheiros: Antônio Carlos das Neves, Francisco José Carbonari, Jair Ribeiro da Silva Neto, Laura </w:t>
      </w:r>
      <w:proofErr w:type="spellStart"/>
      <w:r w:rsidRPr="002504BB">
        <w:rPr>
          <w:rFonts w:ascii="Arial" w:hAnsi="Arial" w:cs="Arial"/>
          <w:sz w:val="20"/>
          <w:szCs w:val="20"/>
        </w:rPr>
        <w:t>Laganá</w:t>
      </w:r>
      <w:proofErr w:type="spellEnd"/>
      <w:r w:rsidRPr="002504BB">
        <w:rPr>
          <w:rFonts w:ascii="Arial" w:hAnsi="Arial" w:cs="Arial"/>
          <w:sz w:val="20"/>
          <w:szCs w:val="20"/>
        </w:rPr>
        <w:t>, Maria Lúcia Franco Montoro Jens,</w:t>
      </w:r>
      <w:r w:rsidR="00692DC5" w:rsidRPr="00692DC5">
        <w:rPr>
          <w:rFonts w:ascii="Arial" w:hAnsi="Arial" w:cs="Arial"/>
          <w:sz w:val="20"/>
          <w:szCs w:val="20"/>
        </w:rPr>
        <w:t xml:space="preserve"> </w:t>
      </w:r>
      <w:r w:rsidR="00692DC5">
        <w:rPr>
          <w:rFonts w:ascii="Arial" w:hAnsi="Arial" w:cs="Arial"/>
          <w:sz w:val="20"/>
          <w:szCs w:val="20"/>
        </w:rPr>
        <w:t>Mauro de Salles Aguiar,</w:t>
      </w:r>
      <w:r w:rsidRPr="002504BB">
        <w:rPr>
          <w:rFonts w:ascii="Arial" w:hAnsi="Arial" w:cs="Arial"/>
          <w:sz w:val="20"/>
          <w:szCs w:val="20"/>
        </w:rPr>
        <w:t xml:space="preserve"> Sylvia Gouvêa e Walter Vicioni Gonçalves. </w:t>
      </w:r>
    </w:p>
    <w:p w:rsidR="002504BB" w:rsidRPr="002504BB" w:rsidRDefault="002504BB" w:rsidP="002504BB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 w:rsidRPr="002504BB">
        <w:rPr>
          <w:rFonts w:ascii="Arial" w:hAnsi="Arial" w:cs="Arial"/>
          <w:sz w:val="20"/>
        </w:rPr>
        <w:t>Sala da Câmara de Educação Básica, em 16 de abril de 2014.</w:t>
      </w:r>
    </w:p>
    <w:p w:rsidR="002504BB" w:rsidRPr="002504BB" w:rsidRDefault="002504BB" w:rsidP="002504BB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2504BB">
        <w:rPr>
          <w:rFonts w:ascii="Arial" w:hAnsi="Arial" w:cs="Arial"/>
          <w:b/>
          <w:bCs/>
        </w:rPr>
        <w:t>a</w:t>
      </w:r>
      <w:r w:rsidRPr="002504BB">
        <w:rPr>
          <w:rFonts w:ascii="Arial" w:hAnsi="Arial" w:cs="Arial"/>
          <w:b/>
          <w:bCs/>
          <w:i/>
        </w:rPr>
        <w:t>) Cons.° Francisco José Carbonari</w:t>
      </w:r>
    </w:p>
    <w:p w:rsidR="002504BB" w:rsidRPr="002504BB" w:rsidRDefault="002504BB" w:rsidP="002504BB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2504BB">
        <w:rPr>
          <w:rFonts w:ascii="Arial" w:hAnsi="Arial" w:cs="Arial"/>
          <w:b/>
          <w:bCs/>
          <w:i/>
          <w:iCs/>
        </w:rPr>
        <w:t>Presidente da CEB</w:t>
      </w:r>
    </w:p>
    <w:p w:rsidR="00890E57" w:rsidRDefault="00890E57" w:rsidP="00890E57">
      <w:pPr>
        <w:spacing w:after="0" w:line="240" w:lineRule="auto"/>
        <w:rPr>
          <w:rFonts w:ascii="Arial" w:hAnsi="Arial" w:cs="Arial"/>
          <w:sz w:val="24"/>
        </w:rPr>
      </w:pPr>
    </w:p>
    <w:p w:rsidR="00890E57" w:rsidRDefault="00890E57" w:rsidP="00890E57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890E57" w:rsidRDefault="00890E57" w:rsidP="00890E57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890E57" w:rsidRDefault="00890E57" w:rsidP="00890E57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da Relatora.</w:t>
      </w:r>
    </w:p>
    <w:p w:rsidR="00890E57" w:rsidRDefault="00890E57" w:rsidP="00890E57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23 de abril de 2014.</w:t>
      </w:r>
    </w:p>
    <w:p w:rsidR="00890E57" w:rsidRDefault="00890E57" w:rsidP="00890E57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90E57" w:rsidRDefault="00890E57" w:rsidP="00890E5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90E57" w:rsidRDefault="00890E57" w:rsidP="00890E5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90E57" w:rsidRDefault="00890E57" w:rsidP="00890E57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890E57" w:rsidRDefault="00890E57" w:rsidP="00890E57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rPr>
          <w:rFonts w:ascii="Arial" w:hAnsi="Arial"/>
          <w:sz w:val="20"/>
          <w:szCs w:val="20"/>
        </w:rPr>
      </w:pPr>
    </w:p>
    <w:p w:rsidR="00890E57" w:rsidRDefault="00890E57" w:rsidP="00890E57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126/14 – Publicado no DOE em 24/4/2014   -  Seção I  -  Página 37</w:t>
      </w:r>
    </w:p>
    <w:p w:rsidR="00C800DF" w:rsidRPr="006269C8" w:rsidRDefault="00C800DF" w:rsidP="00C800DF">
      <w:pPr>
        <w:pStyle w:val="Standard"/>
        <w:rPr>
          <w:rFonts w:ascii="Arial" w:hAnsi="Arial" w:cs="Arial"/>
          <w:color w:val="000000" w:themeColor="text1"/>
          <w:sz w:val="20"/>
          <w:szCs w:val="20"/>
        </w:rPr>
      </w:pPr>
    </w:p>
    <w:sectPr w:rsidR="00C800DF" w:rsidRPr="006269C8" w:rsidSect="00C72891">
      <w:headerReference w:type="default" r:id="rId8"/>
      <w:headerReference w:type="first" r:id="rId9"/>
      <w:pgSz w:w="11906" w:h="16838" w:code="9"/>
      <w:pgMar w:top="1134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0C" w:rsidRDefault="008C7A0C" w:rsidP="00A51B39">
      <w:pPr>
        <w:spacing w:after="0" w:line="240" w:lineRule="auto"/>
      </w:pPr>
      <w:r>
        <w:separator/>
      </w:r>
    </w:p>
  </w:endnote>
  <w:endnote w:type="continuationSeparator" w:id="1">
    <w:p w:rsidR="008C7A0C" w:rsidRDefault="008C7A0C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0C" w:rsidRDefault="008C7A0C" w:rsidP="00A51B39">
      <w:pPr>
        <w:spacing w:after="0" w:line="240" w:lineRule="auto"/>
      </w:pPr>
      <w:r>
        <w:separator/>
      </w:r>
    </w:p>
  </w:footnote>
  <w:footnote w:type="continuationSeparator" w:id="1">
    <w:p w:rsidR="008C7A0C" w:rsidRDefault="008C7A0C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0C" w:rsidRDefault="008C7A0C" w:rsidP="001901C9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890E57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8C7A0C" w:rsidRPr="00C316AE" w:rsidTr="00BF2CE3">
      <w:tc>
        <w:tcPr>
          <w:tcW w:w="1384" w:type="dxa"/>
        </w:tcPr>
        <w:p w:rsidR="008C7A0C" w:rsidRPr="009D57EB" w:rsidRDefault="008C7A0C" w:rsidP="00AA2E8A">
          <w:pPr>
            <w:pStyle w:val="Cabealho"/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-1217295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8C7A0C" w:rsidRPr="00C316AE" w:rsidRDefault="008C7A0C" w:rsidP="00BF2CE3">
          <w:pPr>
            <w:pStyle w:val="Cabealho"/>
            <w:rPr>
              <w:sz w:val="24"/>
              <w:szCs w:val="24"/>
            </w:rPr>
          </w:pPr>
        </w:p>
        <w:p w:rsidR="008C7A0C" w:rsidRDefault="008C7A0C" w:rsidP="00AA2E8A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8C7A0C" w:rsidRDefault="008C7A0C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8C7A0C" w:rsidRDefault="008C7A0C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8C7A0C" w:rsidRPr="00C316AE" w:rsidRDefault="008C7A0C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8C7A0C" w:rsidRDefault="008C7A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145"/>
    <w:multiLevelType w:val="hybridMultilevel"/>
    <w:tmpl w:val="EA22A326"/>
    <w:lvl w:ilvl="0" w:tplc="F89620C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8B0"/>
    <w:multiLevelType w:val="hybridMultilevel"/>
    <w:tmpl w:val="7A94026E"/>
    <w:lvl w:ilvl="0" w:tplc="B4387E94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F3EDC"/>
    <w:multiLevelType w:val="hybridMultilevel"/>
    <w:tmpl w:val="44107010"/>
    <w:lvl w:ilvl="0" w:tplc="92BCA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87523BD"/>
    <w:multiLevelType w:val="hybridMultilevel"/>
    <w:tmpl w:val="78967284"/>
    <w:lvl w:ilvl="0" w:tplc="B75845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1DC5EE7"/>
    <w:multiLevelType w:val="hybridMultilevel"/>
    <w:tmpl w:val="211A6F2A"/>
    <w:lvl w:ilvl="0" w:tplc="8660AE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7165B46"/>
    <w:multiLevelType w:val="hybridMultilevel"/>
    <w:tmpl w:val="E70C3738"/>
    <w:lvl w:ilvl="0" w:tplc="0B0AC988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6F94"/>
    <w:multiLevelType w:val="hybridMultilevel"/>
    <w:tmpl w:val="DAA6B690"/>
    <w:lvl w:ilvl="0" w:tplc="1C4261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AA94067"/>
    <w:multiLevelType w:val="hybridMultilevel"/>
    <w:tmpl w:val="FF32C2B6"/>
    <w:lvl w:ilvl="0" w:tplc="F57634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EBE2BC5"/>
    <w:multiLevelType w:val="hybridMultilevel"/>
    <w:tmpl w:val="79288000"/>
    <w:lvl w:ilvl="0" w:tplc="6FA805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6E805EE"/>
    <w:multiLevelType w:val="hybridMultilevel"/>
    <w:tmpl w:val="94D890D2"/>
    <w:lvl w:ilvl="0" w:tplc="AD3C623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A51B39"/>
    <w:rsid w:val="000002AA"/>
    <w:rsid w:val="000010FA"/>
    <w:rsid w:val="00001221"/>
    <w:rsid w:val="000067FC"/>
    <w:rsid w:val="00006F3E"/>
    <w:rsid w:val="0001113E"/>
    <w:rsid w:val="00012A02"/>
    <w:rsid w:val="000153E9"/>
    <w:rsid w:val="00027FE0"/>
    <w:rsid w:val="000328F2"/>
    <w:rsid w:val="00035E5E"/>
    <w:rsid w:val="0004138E"/>
    <w:rsid w:val="000429C9"/>
    <w:rsid w:val="00046339"/>
    <w:rsid w:val="00046C66"/>
    <w:rsid w:val="00052CD6"/>
    <w:rsid w:val="00053DCE"/>
    <w:rsid w:val="00055DEE"/>
    <w:rsid w:val="00057697"/>
    <w:rsid w:val="00057AB4"/>
    <w:rsid w:val="00057D7D"/>
    <w:rsid w:val="00061496"/>
    <w:rsid w:val="00063FD1"/>
    <w:rsid w:val="000645AE"/>
    <w:rsid w:val="00071789"/>
    <w:rsid w:val="00072106"/>
    <w:rsid w:val="00072D38"/>
    <w:rsid w:val="00077255"/>
    <w:rsid w:val="000804E7"/>
    <w:rsid w:val="00080A10"/>
    <w:rsid w:val="00080D00"/>
    <w:rsid w:val="00081984"/>
    <w:rsid w:val="000819D4"/>
    <w:rsid w:val="000828D4"/>
    <w:rsid w:val="00085747"/>
    <w:rsid w:val="0009034B"/>
    <w:rsid w:val="00090D56"/>
    <w:rsid w:val="00096F36"/>
    <w:rsid w:val="00097977"/>
    <w:rsid w:val="000A0573"/>
    <w:rsid w:val="000A4ED1"/>
    <w:rsid w:val="000A79FD"/>
    <w:rsid w:val="000B1638"/>
    <w:rsid w:val="000B1C8A"/>
    <w:rsid w:val="000B5060"/>
    <w:rsid w:val="000B52B7"/>
    <w:rsid w:val="000B61AA"/>
    <w:rsid w:val="000B6368"/>
    <w:rsid w:val="000D24FF"/>
    <w:rsid w:val="000D3FEA"/>
    <w:rsid w:val="000D518B"/>
    <w:rsid w:val="000D5A1A"/>
    <w:rsid w:val="000D5E1C"/>
    <w:rsid w:val="000E07FB"/>
    <w:rsid w:val="000E0E2E"/>
    <w:rsid w:val="000E237F"/>
    <w:rsid w:val="000E2440"/>
    <w:rsid w:val="000E7E91"/>
    <w:rsid w:val="000F24F1"/>
    <w:rsid w:val="000F510D"/>
    <w:rsid w:val="000F5CE2"/>
    <w:rsid w:val="000F5E6D"/>
    <w:rsid w:val="000F6AC8"/>
    <w:rsid w:val="00101FF5"/>
    <w:rsid w:val="001031E4"/>
    <w:rsid w:val="00105BF8"/>
    <w:rsid w:val="001109FE"/>
    <w:rsid w:val="00110DBE"/>
    <w:rsid w:val="00112A1B"/>
    <w:rsid w:val="00113589"/>
    <w:rsid w:val="00121A32"/>
    <w:rsid w:val="00124C73"/>
    <w:rsid w:val="00126CFB"/>
    <w:rsid w:val="0012766F"/>
    <w:rsid w:val="0012790B"/>
    <w:rsid w:val="0013107D"/>
    <w:rsid w:val="001320F0"/>
    <w:rsid w:val="00132682"/>
    <w:rsid w:val="00132DC6"/>
    <w:rsid w:val="00135CCE"/>
    <w:rsid w:val="00136CAF"/>
    <w:rsid w:val="001379CE"/>
    <w:rsid w:val="00140138"/>
    <w:rsid w:val="00143F2F"/>
    <w:rsid w:val="001567BA"/>
    <w:rsid w:val="00157163"/>
    <w:rsid w:val="00157552"/>
    <w:rsid w:val="001579E7"/>
    <w:rsid w:val="00157D21"/>
    <w:rsid w:val="00160CC1"/>
    <w:rsid w:val="00160D65"/>
    <w:rsid w:val="00162B08"/>
    <w:rsid w:val="00164004"/>
    <w:rsid w:val="00164770"/>
    <w:rsid w:val="00165D29"/>
    <w:rsid w:val="00166573"/>
    <w:rsid w:val="0016739A"/>
    <w:rsid w:val="001677FB"/>
    <w:rsid w:val="00172E5B"/>
    <w:rsid w:val="00175C01"/>
    <w:rsid w:val="00180178"/>
    <w:rsid w:val="00181662"/>
    <w:rsid w:val="0018171E"/>
    <w:rsid w:val="00182859"/>
    <w:rsid w:val="00187C3B"/>
    <w:rsid w:val="00187D26"/>
    <w:rsid w:val="001901C9"/>
    <w:rsid w:val="00190A67"/>
    <w:rsid w:val="00192CFF"/>
    <w:rsid w:val="00195285"/>
    <w:rsid w:val="00196243"/>
    <w:rsid w:val="00196A15"/>
    <w:rsid w:val="00196D0E"/>
    <w:rsid w:val="001A2D6F"/>
    <w:rsid w:val="001A2DCE"/>
    <w:rsid w:val="001A340B"/>
    <w:rsid w:val="001A3C6C"/>
    <w:rsid w:val="001A3EB4"/>
    <w:rsid w:val="001A42A8"/>
    <w:rsid w:val="001A56EA"/>
    <w:rsid w:val="001A79EC"/>
    <w:rsid w:val="001B089E"/>
    <w:rsid w:val="001B3650"/>
    <w:rsid w:val="001B4914"/>
    <w:rsid w:val="001B5EB6"/>
    <w:rsid w:val="001B77B0"/>
    <w:rsid w:val="001C3E99"/>
    <w:rsid w:val="001D060C"/>
    <w:rsid w:val="001D0B64"/>
    <w:rsid w:val="001D2199"/>
    <w:rsid w:val="001D28A7"/>
    <w:rsid w:val="001D3638"/>
    <w:rsid w:val="001D3B18"/>
    <w:rsid w:val="001D6C27"/>
    <w:rsid w:val="001D7144"/>
    <w:rsid w:val="001E0FB5"/>
    <w:rsid w:val="001E2413"/>
    <w:rsid w:val="001E247D"/>
    <w:rsid w:val="001F0172"/>
    <w:rsid w:val="001F330F"/>
    <w:rsid w:val="001F3FA7"/>
    <w:rsid w:val="001F56A3"/>
    <w:rsid w:val="001F5D23"/>
    <w:rsid w:val="00200DBC"/>
    <w:rsid w:val="00206B63"/>
    <w:rsid w:val="00215F6B"/>
    <w:rsid w:val="00216D42"/>
    <w:rsid w:val="00217A08"/>
    <w:rsid w:val="00220F82"/>
    <w:rsid w:val="00221C94"/>
    <w:rsid w:val="00227C02"/>
    <w:rsid w:val="002306D9"/>
    <w:rsid w:val="0023287C"/>
    <w:rsid w:val="0023293A"/>
    <w:rsid w:val="0023438A"/>
    <w:rsid w:val="00234BBC"/>
    <w:rsid w:val="0023503A"/>
    <w:rsid w:val="00236E1E"/>
    <w:rsid w:val="002403C1"/>
    <w:rsid w:val="00243D69"/>
    <w:rsid w:val="002504BB"/>
    <w:rsid w:val="00253427"/>
    <w:rsid w:val="002542D9"/>
    <w:rsid w:val="002609C7"/>
    <w:rsid w:val="00263006"/>
    <w:rsid w:val="00263E32"/>
    <w:rsid w:val="00266AE4"/>
    <w:rsid w:val="00270C84"/>
    <w:rsid w:val="00272EC3"/>
    <w:rsid w:val="002732B5"/>
    <w:rsid w:val="00275F49"/>
    <w:rsid w:val="002813BB"/>
    <w:rsid w:val="00284501"/>
    <w:rsid w:val="002846A8"/>
    <w:rsid w:val="00285AF4"/>
    <w:rsid w:val="00292BA9"/>
    <w:rsid w:val="00292C19"/>
    <w:rsid w:val="00296DAC"/>
    <w:rsid w:val="0029745B"/>
    <w:rsid w:val="002A1FA4"/>
    <w:rsid w:val="002A4D58"/>
    <w:rsid w:val="002A5E20"/>
    <w:rsid w:val="002A76A4"/>
    <w:rsid w:val="002B02AC"/>
    <w:rsid w:val="002B0415"/>
    <w:rsid w:val="002B2D39"/>
    <w:rsid w:val="002B3128"/>
    <w:rsid w:val="002B3805"/>
    <w:rsid w:val="002B5EB4"/>
    <w:rsid w:val="002B6F2E"/>
    <w:rsid w:val="002B7BF6"/>
    <w:rsid w:val="002C1A78"/>
    <w:rsid w:val="002C6722"/>
    <w:rsid w:val="002C69EB"/>
    <w:rsid w:val="002D0D0A"/>
    <w:rsid w:val="002D0E5F"/>
    <w:rsid w:val="002D2494"/>
    <w:rsid w:val="002D50CC"/>
    <w:rsid w:val="002E0D63"/>
    <w:rsid w:val="002E193B"/>
    <w:rsid w:val="002E1AA1"/>
    <w:rsid w:val="002E27BE"/>
    <w:rsid w:val="002E5407"/>
    <w:rsid w:val="002E6466"/>
    <w:rsid w:val="002F3BF9"/>
    <w:rsid w:val="002F4E4F"/>
    <w:rsid w:val="002F52B0"/>
    <w:rsid w:val="002F62A6"/>
    <w:rsid w:val="002F62C7"/>
    <w:rsid w:val="002F7831"/>
    <w:rsid w:val="00300C7D"/>
    <w:rsid w:val="00301F44"/>
    <w:rsid w:val="00302699"/>
    <w:rsid w:val="003058D6"/>
    <w:rsid w:val="00310CEC"/>
    <w:rsid w:val="0031679D"/>
    <w:rsid w:val="00324E61"/>
    <w:rsid w:val="00332D3F"/>
    <w:rsid w:val="00333902"/>
    <w:rsid w:val="003340FE"/>
    <w:rsid w:val="00337F3D"/>
    <w:rsid w:val="003438F6"/>
    <w:rsid w:val="003439F0"/>
    <w:rsid w:val="00343E4E"/>
    <w:rsid w:val="00345CF0"/>
    <w:rsid w:val="00345D46"/>
    <w:rsid w:val="00346369"/>
    <w:rsid w:val="00351A16"/>
    <w:rsid w:val="00356A7C"/>
    <w:rsid w:val="003633F2"/>
    <w:rsid w:val="00363632"/>
    <w:rsid w:val="003636CE"/>
    <w:rsid w:val="00380F7B"/>
    <w:rsid w:val="003819B0"/>
    <w:rsid w:val="00382323"/>
    <w:rsid w:val="003951B2"/>
    <w:rsid w:val="00395965"/>
    <w:rsid w:val="003976FB"/>
    <w:rsid w:val="003A0115"/>
    <w:rsid w:val="003A123F"/>
    <w:rsid w:val="003A1CBB"/>
    <w:rsid w:val="003A5E8B"/>
    <w:rsid w:val="003B0865"/>
    <w:rsid w:val="003B19CB"/>
    <w:rsid w:val="003B22AD"/>
    <w:rsid w:val="003B2475"/>
    <w:rsid w:val="003B2587"/>
    <w:rsid w:val="003B341C"/>
    <w:rsid w:val="003B3BD3"/>
    <w:rsid w:val="003B48C8"/>
    <w:rsid w:val="003B49EF"/>
    <w:rsid w:val="003B5D81"/>
    <w:rsid w:val="003B6F5D"/>
    <w:rsid w:val="003B7870"/>
    <w:rsid w:val="003C14AC"/>
    <w:rsid w:val="003C3E55"/>
    <w:rsid w:val="003C40CB"/>
    <w:rsid w:val="003C7A94"/>
    <w:rsid w:val="003D0579"/>
    <w:rsid w:val="003D1F08"/>
    <w:rsid w:val="003D333F"/>
    <w:rsid w:val="003D57D2"/>
    <w:rsid w:val="003D6769"/>
    <w:rsid w:val="003D6CCB"/>
    <w:rsid w:val="003D6F33"/>
    <w:rsid w:val="003E203F"/>
    <w:rsid w:val="003E66FF"/>
    <w:rsid w:val="003E6BBF"/>
    <w:rsid w:val="003F3F4C"/>
    <w:rsid w:val="003F4EB8"/>
    <w:rsid w:val="003F7CF3"/>
    <w:rsid w:val="0040035F"/>
    <w:rsid w:val="00401618"/>
    <w:rsid w:val="00401F23"/>
    <w:rsid w:val="00405841"/>
    <w:rsid w:val="00406783"/>
    <w:rsid w:val="00407576"/>
    <w:rsid w:val="0041192F"/>
    <w:rsid w:val="00415FED"/>
    <w:rsid w:val="00417BA6"/>
    <w:rsid w:val="004210A7"/>
    <w:rsid w:val="0042173F"/>
    <w:rsid w:val="0042572F"/>
    <w:rsid w:val="004257E7"/>
    <w:rsid w:val="0042645A"/>
    <w:rsid w:val="00426C29"/>
    <w:rsid w:val="00426C5D"/>
    <w:rsid w:val="00427E23"/>
    <w:rsid w:val="00430ADE"/>
    <w:rsid w:val="00431415"/>
    <w:rsid w:val="00431965"/>
    <w:rsid w:val="00435690"/>
    <w:rsid w:val="00435AEA"/>
    <w:rsid w:val="0043683E"/>
    <w:rsid w:val="00436A4B"/>
    <w:rsid w:val="004418B0"/>
    <w:rsid w:val="00442751"/>
    <w:rsid w:val="004441B9"/>
    <w:rsid w:val="00445302"/>
    <w:rsid w:val="00445FFD"/>
    <w:rsid w:val="004474E9"/>
    <w:rsid w:val="004548E1"/>
    <w:rsid w:val="00455B19"/>
    <w:rsid w:val="00456801"/>
    <w:rsid w:val="00461577"/>
    <w:rsid w:val="00463868"/>
    <w:rsid w:val="0046387D"/>
    <w:rsid w:val="00465579"/>
    <w:rsid w:val="00467C58"/>
    <w:rsid w:val="004759AF"/>
    <w:rsid w:val="004761B1"/>
    <w:rsid w:val="00477BD3"/>
    <w:rsid w:val="00486E6E"/>
    <w:rsid w:val="0049198A"/>
    <w:rsid w:val="00491E82"/>
    <w:rsid w:val="00493447"/>
    <w:rsid w:val="0049404F"/>
    <w:rsid w:val="004A1C5B"/>
    <w:rsid w:val="004B5930"/>
    <w:rsid w:val="004B6A74"/>
    <w:rsid w:val="004B7FB5"/>
    <w:rsid w:val="004C0894"/>
    <w:rsid w:val="004C0BF4"/>
    <w:rsid w:val="004C10A3"/>
    <w:rsid w:val="004C35A8"/>
    <w:rsid w:val="004C52E9"/>
    <w:rsid w:val="004C7C0F"/>
    <w:rsid w:val="004D0544"/>
    <w:rsid w:val="004D28F7"/>
    <w:rsid w:val="004D41F4"/>
    <w:rsid w:val="004D49CE"/>
    <w:rsid w:val="004D5324"/>
    <w:rsid w:val="004D5952"/>
    <w:rsid w:val="004D6DB2"/>
    <w:rsid w:val="004E491D"/>
    <w:rsid w:val="004E54AF"/>
    <w:rsid w:val="004E7140"/>
    <w:rsid w:val="004F0CE0"/>
    <w:rsid w:val="004F1497"/>
    <w:rsid w:val="004F1BE9"/>
    <w:rsid w:val="004F2433"/>
    <w:rsid w:val="004F39AC"/>
    <w:rsid w:val="004F66BF"/>
    <w:rsid w:val="00503745"/>
    <w:rsid w:val="0050528C"/>
    <w:rsid w:val="00506AD0"/>
    <w:rsid w:val="0052002C"/>
    <w:rsid w:val="00520A41"/>
    <w:rsid w:val="0052557D"/>
    <w:rsid w:val="00530D71"/>
    <w:rsid w:val="00533EED"/>
    <w:rsid w:val="00534AAD"/>
    <w:rsid w:val="005372EE"/>
    <w:rsid w:val="00542456"/>
    <w:rsid w:val="005424D0"/>
    <w:rsid w:val="00544603"/>
    <w:rsid w:val="00544F73"/>
    <w:rsid w:val="00552784"/>
    <w:rsid w:val="00554378"/>
    <w:rsid w:val="00555F75"/>
    <w:rsid w:val="00563D9E"/>
    <w:rsid w:val="0056408E"/>
    <w:rsid w:val="00565460"/>
    <w:rsid w:val="00565CAB"/>
    <w:rsid w:val="0056711D"/>
    <w:rsid w:val="00567D08"/>
    <w:rsid w:val="00567F94"/>
    <w:rsid w:val="0057126E"/>
    <w:rsid w:val="00572113"/>
    <w:rsid w:val="0057790E"/>
    <w:rsid w:val="0058010A"/>
    <w:rsid w:val="005809A1"/>
    <w:rsid w:val="005834D0"/>
    <w:rsid w:val="00583DB3"/>
    <w:rsid w:val="00584B12"/>
    <w:rsid w:val="005865CB"/>
    <w:rsid w:val="00590A78"/>
    <w:rsid w:val="00592479"/>
    <w:rsid w:val="005A0271"/>
    <w:rsid w:val="005A279B"/>
    <w:rsid w:val="005A2B8B"/>
    <w:rsid w:val="005A4330"/>
    <w:rsid w:val="005A4C68"/>
    <w:rsid w:val="005A5C42"/>
    <w:rsid w:val="005A7EF7"/>
    <w:rsid w:val="005B0CFE"/>
    <w:rsid w:val="005B36DF"/>
    <w:rsid w:val="005B4C7D"/>
    <w:rsid w:val="005B7BBC"/>
    <w:rsid w:val="005C45A0"/>
    <w:rsid w:val="005D03B8"/>
    <w:rsid w:val="005D4DE9"/>
    <w:rsid w:val="005D6832"/>
    <w:rsid w:val="005E09F7"/>
    <w:rsid w:val="005E34EA"/>
    <w:rsid w:val="005E6D3C"/>
    <w:rsid w:val="005E6FFC"/>
    <w:rsid w:val="005F07FE"/>
    <w:rsid w:val="005F292D"/>
    <w:rsid w:val="005F44F1"/>
    <w:rsid w:val="005F676B"/>
    <w:rsid w:val="00600178"/>
    <w:rsid w:val="00600611"/>
    <w:rsid w:val="0060201B"/>
    <w:rsid w:val="00602834"/>
    <w:rsid w:val="006044FC"/>
    <w:rsid w:val="00605EC7"/>
    <w:rsid w:val="0061499B"/>
    <w:rsid w:val="00616B09"/>
    <w:rsid w:val="00625498"/>
    <w:rsid w:val="006269C8"/>
    <w:rsid w:val="006407E9"/>
    <w:rsid w:val="006418BD"/>
    <w:rsid w:val="00644759"/>
    <w:rsid w:val="00645022"/>
    <w:rsid w:val="00654526"/>
    <w:rsid w:val="006555CA"/>
    <w:rsid w:val="00656A42"/>
    <w:rsid w:val="00660C33"/>
    <w:rsid w:val="00661297"/>
    <w:rsid w:val="006624A2"/>
    <w:rsid w:val="006641C4"/>
    <w:rsid w:val="00665BB7"/>
    <w:rsid w:val="0066660D"/>
    <w:rsid w:val="00666AE0"/>
    <w:rsid w:val="0066782E"/>
    <w:rsid w:val="00671089"/>
    <w:rsid w:val="00671186"/>
    <w:rsid w:val="0067277B"/>
    <w:rsid w:val="00674EF0"/>
    <w:rsid w:val="00675D1E"/>
    <w:rsid w:val="00676BF6"/>
    <w:rsid w:val="00677118"/>
    <w:rsid w:val="0067727C"/>
    <w:rsid w:val="006864AE"/>
    <w:rsid w:val="00687ACF"/>
    <w:rsid w:val="00692DC5"/>
    <w:rsid w:val="00692E4E"/>
    <w:rsid w:val="00695000"/>
    <w:rsid w:val="00695C6F"/>
    <w:rsid w:val="006A037F"/>
    <w:rsid w:val="006A0DC6"/>
    <w:rsid w:val="006A3056"/>
    <w:rsid w:val="006A48AB"/>
    <w:rsid w:val="006A6690"/>
    <w:rsid w:val="006A76FE"/>
    <w:rsid w:val="006B0873"/>
    <w:rsid w:val="006B10F5"/>
    <w:rsid w:val="006B14B1"/>
    <w:rsid w:val="006B1A56"/>
    <w:rsid w:val="006B41D4"/>
    <w:rsid w:val="006B53AB"/>
    <w:rsid w:val="006B73B9"/>
    <w:rsid w:val="006B73E6"/>
    <w:rsid w:val="006C13B0"/>
    <w:rsid w:val="006C6085"/>
    <w:rsid w:val="006C7361"/>
    <w:rsid w:val="006C7765"/>
    <w:rsid w:val="006D0350"/>
    <w:rsid w:val="006D12F0"/>
    <w:rsid w:val="006D1B54"/>
    <w:rsid w:val="006D3D2A"/>
    <w:rsid w:val="006D5FF3"/>
    <w:rsid w:val="006D6B91"/>
    <w:rsid w:val="006D6CC3"/>
    <w:rsid w:val="006D6F89"/>
    <w:rsid w:val="006E00F5"/>
    <w:rsid w:val="006E228A"/>
    <w:rsid w:val="006E3617"/>
    <w:rsid w:val="006E547F"/>
    <w:rsid w:val="006E7000"/>
    <w:rsid w:val="006F0AC8"/>
    <w:rsid w:val="006F2A3A"/>
    <w:rsid w:val="0070112B"/>
    <w:rsid w:val="007067A9"/>
    <w:rsid w:val="00711888"/>
    <w:rsid w:val="00712B16"/>
    <w:rsid w:val="00713234"/>
    <w:rsid w:val="007137F6"/>
    <w:rsid w:val="00713BC0"/>
    <w:rsid w:val="007143CC"/>
    <w:rsid w:val="00716705"/>
    <w:rsid w:val="00720215"/>
    <w:rsid w:val="007205A1"/>
    <w:rsid w:val="007228B0"/>
    <w:rsid w:val="0072350B"/>
    <w:rsid w:val="00723FA9"/>
    <w:rsid w:val="00724AD6"/>
    <w:rsid w:val="00724F1B"/>
    <w:rsid w:val="00727818"/>
    <w:rsid w:val="0073080F"/>
    <w:rsid w:val="00733E23"/>
    <w:rsid w:val="00737D9E"/>
    <w:rsid w:val="00741477"/>
    <w:rsid w:val="0074399D"/>
    <w:rsid w:val="00744F77"/>
    <w:rsid w:val="00746A92"/>
    <w:rsid w:val="0075263F"/>
    <w:rsid w:val="007570E9"/>
    <w:rsid w:val="00760F51"/>
    <w:rsid w:val="0076165A"/>
    <w:rsid w:val="0076545D"/>
    <w:rsid w:val="00765C6F"/>
    <w:rsid w:val="00765E8E"/>
    <w:rsid w:val="00767A66"/>
    <w:rsid w:val="007719F4"/>
    <w:rsid w:val="00773636"/>
    <w:rsid w:val="00774984"/>
    <w:rsid w:val="00780001"/>
    <w:rsid w:val="00780174"/>
    <w:rsid w:val="0078120C"/>
    <w:rsid w:val="00782994"/>
    <w:rsid w:val="00786E75"/>
    <w:rsid w:val="0078741B"/>
    <w:rsid w:val="007875C6"/>
    <w:rsid w:val="007906DD"/>
    <w:rsid w:val="007928D5"/>
    <w:rsid w:val="0079355D"/>
    <w:rsid w:val="00794BF6"/>
    <w:rsid w:val="007A0128"/>
    <w:rsid w:val="007A34CB"/>
    <w:rsid w:val="007A3554"/>
    <w:rsid w:val="007A4CC2"/>
    <w:rsid w:val="007A55C9"/>
    <w:rsid w:val="007A7073"/>
    <w:rsid w:val="007A7E0C"/>
    <w:rsid w:val="007B26C1"/>
    <w:rsid w:val="007B468A"/>
    <w:rsid w:val="007B601F"/>
    <w:rsid w:val="007C2213"/>
    <w:rsid w:val="007C4BB3"/>
    <w:rsid w:val="007C6B4C"/>
    <w:rsid w:val="007D1CBE"/>
    <w:rsid w:val="007D4229"/>
    <w:rsid w:val="007D4B52"/>
    <w:rsid w:val="007D6084"/>
    <w:rsid w:val="007D69E0"/>
    <w:rsid w:val="007D7F50"/>
    <w:rsid w:val="007E1808"/>
    <w:rsid w:val="007E2805"/>
    <w:rsid w:val="007E6D13"/>
    <w:rsid w:val="007F2DD3"/>
    <w:rsid w:val="007F4376"/>
    <w:rsid w:val="007F640E"/>
    <w:rsid w:val="0080421E"/>
    <w:rsid w:val="00804C49"/>
    <w:rsid w:val="00810C78"/>
    <w:rsid w:val="00811395"/>
    <w:rsid w:val="00820785"/>
    <w:rsid w:val="008212DA"/>
    <w:rsid w:val="00821401"/>
    <w:rsid w:val="00821826"/>
    <w:rsid w:val="008227B1"/>
    <w:rsid w:val="00822853"/>
    <w:rsid w:val="00825754"/>
    <w:rsid w:val="00827AA9"/>
    <w:rsid w:val="00831FFD"/>
    <w:rsid w:val="00833B38"/>
    <w:rsid w:val="00836671"/>
    <w:rsid w:val="00836751"/>
    <w:rsid w:val="00840B98"/>
    <w:rsid w:val="00841158"/>
    <w:rsid w:val="00846DC2"/>
    <w:rsid w:val="00852C1A"/>
    <w:rsid w:val="00852FC8"/>
    <w:rsid w:val="0085394D"/>
    <w:rsid w:val="00856063"/>
    <w:rsid w:val="00861833"/>
    <w:rsid w:val="00863BD0"/>
    <w:rsid w:val="00866A4F"/>
    <w:rsid w:val="00866C11"/>
    <w:rsid w:val="00867913"/>
    <w:rsid w:val="008722A9"/>
    <w:rsid w:val="008726C9"/>
    <w:rsid w:val="0087278F"/>
    <w:rsid w:val="0087433C"/>
    <w:rsid w:val="00877549"/>
    <w:rsid w:val="00877980"/>
    <w:rsid w:val="00880958"/>
    <w:rsid w:val="00880C8C"/>
    <w:rsid w:val="008837EE"/>
    <w:rsid w:val="00883F29"/>
    <w:rsid w:val="008866BC"/>
    <w:rsid w:val="00886BAD"/>
    <w:rsid w:val="00887F74"/>
    <w:rsid w:val="00890E57"/>
    <w:rsid w:val="00891329"/>
    <w:rsid w:val="008924D4"/>
    <w:rsid w:val="008948A5"/>
    <w:rsid w:val="00894F0A"/>
    <w:rsid w:val="0089533A"/>
    <w:rsid w:val="00895D68"/>
    <w:rsid w:val="00896369"/>
    <w:rsid w:val="0089673D"/>
    <w:rsid w:val="008976AE"/>
    <w:rsid w:val="008A2573"/>
    <w:rsid w:val="008A278B"/>
    <w:rsid w:val="008A4600"/>
    <w:rsid w:val="008A70BD"/>
    <w:rsid w:val="008B00FD"/>
    <w:rsid w:val="008B20FA"/>
    <w:rsid w:val="008B7A95"/>
    <w:rsid w:val="008B7C44"/>
    <w:rsid w:val="008C2060"/>
    <w:rsid w:val="008C2D43"/>
    <w:rsid w:val="008C334B"/>
    <w:rsid w:val="008C5A6C"/>
    <w:rsid w:val="008C7A0C"/>
    <w:rsid w:val="008D1CAD"/>
    <w:rsid w:val="008D2110"/>
    <w:rsid w:val="008D2668"/>
    <w:rsid w:val="008D3591"/>
    <w:rsid w:val="008D4568"/>
    <w:rsid w:val="008D5215"/>
    <w:rsid w:val="008E21D8"/>
    <w:rsid w:val="008E291A"/>
    <w:rsid w:val="008E5F29"/>
    <w:rsid w:val="008E7362"/>
    <w:rsid w:val="008E736F"/>
    <w:rsid w:val="008F167B"/>
    <w:rsid w:val="008F4C9A"/>
    <w:rsid w:val="008F6896"/>
    <w:rsid w:val="00902503"/>
    <w:rsid w:val="009026B3"/>
    <w:rsid w:val="0090282D"/>
    <w:rsid w:val="009043EC"/>
    <w:rsid w:val="009055CA"/>
    <w:rsid w:val="0090565F"/>
    <w:rsid w:val="0090595F"/>
    <w:rsid w:val="0090706E"/>
    <w:rsid w:val="00907896"/>
    <w:rsid w:val="00911BF8"/>
    <w:rsid w:val="00912CDC"/>
    <w:rsid w:val="0091306D"/>
    <w:rsid w:val="009202B9"/>
    <w:rsid w:val="009203D7"/>
    <w:rsid w:val="0092095E"/>
    <w:rsid w:val="00922761"/>
    <w:rsid w:val="00922D0D"/>
    <w:rsid w:val="00926357"/>
    <w:rsid w:val="00926F63"/>
    <w:rsid w:val="0092779A"/>
    <w:rsid w:val="009316E1"/>
    <w:rsid w:val="00931B2B"/>
    <w:rsid w:val="009331E3"/>
    <w:rsid w:val="00933963"/>
    <w:rsid w:val="00935D38"/>
    <w:rsid w:val="009425DB"/>
    <w:rsid w:val="009429A8"/>
    <w:rsid w:val="0094304C"/>
    <w:rsid w:val="00944971"/>
    <w:rsid w:val="009451D2"/>
    <w:rsid w:val="00947AC9"/>
    <w:rsid w:val="00950094"/>
    <w:rsid w:val="00951541"/>
    <w:rsid w:val="0095334D"/>
    <w:rsid w:val="009545D1"/>
    <w:rsid w:val="00954EB9"/>
    <w:rsid w:val="00955CD9"/>
    <w:rsid w:val="009609D5"/>
    <w:rsid w:val="0096134F"/>
    <w:rsid w:val="00962205"/>
    <w:rsid w:val="0097088C"/>
    <w:rsid w:val="00973D4E"/>
    <w:rsid w:val="009740CE"/>
    <w:rsid w:val="0097433B"/>
    <w:rsid w:val="009748C0"/>
    <w:rsid w:val="0097592A"/>
    <w:rsid w:val="009830D9"/>
    <w:rsid w:val="0098542D"/>
    <w:rsid w:val="009859B6"/>
    <w:rsid w:val="0099166F"/>
    <w:rsid w:val="00992913"/>
    <w:rsid w:val="009932FB"/>
    <w:rsid w:val="009A25B6"/>
    <w:rsid w:val="009A2DFE"/>
    <w:rsid w:val="009A3A60"/>
    <w:rsid w:val="009A5370"/>
    <w:rsid w:val="009A56CC"/>
    <w:rsid w:val="009A5D20"/>
    <w:rsid w:val="009A651E"/>
    <w:rsid w:val="009A7B6D"/>
    <w:rsid w:val="009B0085"/>
    <w:rsid w:val="009B09C0"/>
    <w:rsid w:val="009B0C83"/>
    <w:rsid w:val="009B481D"/>
    <w:rsid w:val="009B7BB4"/>
    <w:rsid w:val="009C0A6D"/>
    <w:rsid w:val="009C17A9"/>
    <w:rsid w:val="009C604A"/>
    <w:rsid w:val="009D4BCC"/>
    <w:rsid w:val="009D5710"/>
    <w:rsid w:val="009D57EB"/>
    <w:rsid w:val="009D706F"/>
    <w:rsid w:val="009E6698"/>
    <w:rsid w:val="009E7600"/>
    <w:rsid w:val="009F13AC"/>
    <w:rsid w:val="009F40EC"/>
    <w:rsid w:val="009F4296"/>
    <w:rsid w:val="009F7403"/>
    <w:rsid w:val="00A00EFB"/>
    <w:rsid w:val="00A022B7"/>
    <w:rsid w:val="00A028C1"/>
    <w:rsid w:val="00A0501F"/>
    <w:rsid w:val="00A054AD"/>
    <w:rsid w:val="00A057EA"/>
    <w:rsid w:val="00A05B8F"/>
    <w:rsid w:val="00A11AB6"/>
    <w:rsid w:val="00A130C8"/>
    <w:rsid w:val="00A17D92"/>
    <w:rsid w:val="00A225F9"/>
    <w:rsid w:val="00A22E6C"/>
    <w:rsid w:val="00A2470E"/>
    <w:rsid w:val="00A256B1"/>
    <w:rsid w:val="00A256CA"/>
    <w:rsid w:val="00A26006"/>
    <w:rsid w:val="00A32420"/>
    <w:rsid w:val="00A32E33"/>
    <w:rsid w:val="00A34862"/>
    <w:rsid w:val="00A34E76"/>
    <w:rsid w:val="00A35AF4"/>
    <w:rsid w:val="00A41974"/>
    <w:rsid w:val="00A45C37"/>
    <w:rsid w:val="00A46FAB"/>
    <w:rsid w:val="00A47D76"/>
    <w:rsid w:val="00A50960"/>
    <w:rsid w:val="00A51B39"/>
    <w:rsid w:val="00A5293E"/>
    <w:rsid w:val="00A52F3D"/>
    <w:rsid w:val="00A539F4"/>
    <w:rsid w:val="00A544CA"/>
    <w:rsid w:val="00A60CC4"/>
    <w:rsid w:val="00A63713"/>
    <w:rsid w:val="00A64321"/>
    <w:rsid w:val="00A64369"/>
    <w:rsid w:val="00A65F19"/>
    <w:rsid w:val="00A67DEE"/>
    <w:rsid w:val="00A7013F"/>
    <w:rsid w:val="00A717FE"/>
    <w:rsid w:val="00A71F61"/>
    <w:rsid w:val="00A771F3"/>
    <w:rsid w:val="00A800BD"/>
    <w:rsid w:val="00A802B9"/>
    <w:rsid w:val="00A81062"/>
    <w:rsid w:val="00A81742"/>
    <w:rsid w:val="00A9019B"/>
    <w:rsid w:val="00A93CA4"/>
    <w:rsid w:val="00A94356"/>
    <w:rsid w:val="00A94426"/>
    <w:rsid w:val="00AA2E8A"/>
    <w:rsid w:val="00AA70E2"/>
    <w:rsid w:val="00AB3B70"/>
    <w:rsid w:val="00AC2844"/>
    <w:rsid w:val="00AC515C"/>
    <w:rsid w:val="00AC54AA"/>
    <w:rsid w:val="00AC7F43"/>
    <w:rsid w:val="00AD1470"/>
    <w:rsid w:val="00AD2CEA"/>
    <w:rsid w:val="00AD37BC"/>
    <w:rsid w:val="00AD3943"/>
    <w:rsid w:val="00AD6CC3"/>
    <w:rsid w:val="00AE0677"/>
    <w:rsid w:val="00AE2386"/>
    <w:rsid w:val="00AE25B1"/>
    <w:rsid w:val="00AE2DC1"/>
    <w:rsid w:val="00AE3A7F"/>
    <w:rsid w:val="00AE7E99"/>
    <w:rsid w:val="00AF1CA8"/>
    <w:rsid w:val="00AF1F06"/>
    <w:rsid w:val="00AF2CBB"/>
    <w:rsid w:val="00AF489B"/>
    <w:rsid w:val="00AF4D9B"/>
    <w:rsid w:val="00AF61A5"/>
    <w:rsid w:val="00AF6AB3"/>
    <w:rsid w:val="00AF6F86"/>
    <w:rsid w:val="00B041E0"/>
    <w:rsid w:val="00B0466E"/>
    <w:rsid w:val="00B049E5"/>
    <w:rsid w:val="00B05FCA"/>
    <w:rsid w:val="00B06D0A"/>
    <w:rsid w:val="00B1082C"/>
    <w:rsid w:val="00B10ACA"/>
    <w:rsid w:val="00B1112D"/>
    <w:rsid w:val="00B1297B"/>
    <w:rsid w:val="00B135F6"/>
    <w:rsid w:val="00B15372"/>
    <w:rsid w:val="00B17B78"/>
    <w:rsid w:val="00B20166"/>
    <w:rsid w:val="00B22305"/>
    <w:rsid w:val="00B256CB"/>
    <w:rsid w:val="00B270BC"/>
    <w:rsid w:val="00B27CE0"/>
    <w:rsid w:val="00B30109"/>
    <w:rsid w:val="00B310F2"/>
    <w:rsid w:val="00B31882"/>
    <w:rsid w:val="00B31AE8"/>
    <w:rsid w:val="00B323B1"/>
    <w:rsid w:val="00B331BB"/>
    <w:rsid w:val="00B35C6D"/>
    <w:rsid w:val="00B35EA0"/>
    <w:rsid w:val="00B36F36"/>
    <w:rsid w:val="00B400B3"/>
    <w:rsid w:val="00B41133"/>
    <w:rsid w:val="00B41F98"/>
    <w:rsid w:val="00B4620F"/>
    <w:rsid w:val="00B47B20"/>
    <w:rsid w:val="00B51ECC"/>
    <w:rsid w:val="00B53F89"/>
    <w:rsid w:val="00B54351"/>
    <w:rsid w:val="00B54997"/>
    <w:rsid w:val="00B551EE"/>
    <w:rsid w:val="00B57A31"/>
    <w:rsid w:val="00B60905"/>
    <w:rsid w:val="00B62143"/>
    <w:rsid w:val="00B62CAA"/>
    <w:rsid w:val="00B64CF3"/>
    <w:rsid w:val="00B66BD7"/>
    <w:rsid w:val="00B67CC7"/>
    <w:rsid w:val="00B71A2B"/>
    <w:rsid w:val="00B74EE2"/>
    <w:rsid w:val="00B813A4"/>
    <w:rsid w:val="00B81A77"/>
    <w:rsid w:val="00B825AF"/>
    <w:rsid w:val="00B82A4B"/>
    <w:rsid w:val="00B8396F"/>
    <w:rsid w:val="00B8765F"/>
    <w:rsid w:val="00B96984"/>
    <w:rsid w:val="00BA0066"/>
    <w:rsid w:val="00BA631B"/>
    <w:rsid w:val="00BA6402"/>
    <w:rsid w:val="00BA6616"/>
    <w:rsid w:val="00BA748F"/>
    <w:rsid w:val="00BA7C18"/>
    <w:rsid w:val="00BA7CA4"/>
    <w:rsid w:val="00BA7FFA"/>
    <w:rsid w:val="00BB07CA"/>
    <w:rsid w:val="00BB4CF9"/>
    <w:rsid w:val="00BB7315"/>
    <w:rsid w:val="00BB7CBD"/>
    <w:rsid w:val="00BC3114"/>
    <w:rsid w:val="00BC337C"/>
    <w:rsid w:val="00BC3C3C"/>
    <w:rsid w:val="00BC448D"/>
    <w:rsid w:val="00BC45B2"/>
    <w:rsid w:val="00BC4E5A"/>
    <w:rsid w:val="00BC5E04"/>
    <w:rsid w:val="00BC5FAC"/>
    <w:rsid w:val="00BD184A"/>
    <w:rsid w:val="00BD1E2E"/>
    <w:rsid w:val="00BD6F38"/>
    <w:rsid w:val="00BD7BFF"/>
    <w:rsid w:val="00BE3752"/>
    <w:rsid w:val="00BF025E"/>
    <w:rsid w:val="00BF2CE3"/>
    <w:rsid w:val="00BF77D0"/>
    <w:rsid w:val="00C0145C"/>
    <w:rsid w:val="00C03359"/>
    <w:rsid w:val="00C03364"/>
    <w:rsid w:val="00C0633F"/>
    <w:rsid w:val="00C0786A"/>
    <w:rsid w:val="00C078CB"/>
    <w:rsid w:val="00C1134E"/>
    <w:rsid w:val="00C125EE"/>
    <w:rsid w:val="00C16250"/>
    <w:rsid w:val="00C166FF"/>
    <w:rsid w:val="00C168AC"/>
    <w:rsid w:val="00C17003"/>
    <w:rsid w:val="00C21724"/>
    <w:rsid w:val="00C316AE"/>
    <w:rsid w:val="00C3496F"/>
    <w:rsid w:val="00C3727B"/>
    <w:rsid w:val="00C377D1"/>
    <w:rsid w:val="00C43F30"/>
    <w:rsid w:val="00C45004"/>
    <w:rsid w:val="00C45031"/>
    <w:rsid w:val="00C5249A"/>
    <w:rsid w:val="00C5395A"/>
    <w:rsid w:val="00C56884"/>
    <w:rsid w:val="00C57838"/>
    <w:rsid w:val="00C57DF3"/>
    <w:rsid w:val="00C64912"/>
    <w:rsid w:val="00C64F5F"/>
    <w:rsid w:val="00C65A36"/>
    <w:rsid w:val="00C67368"/>
    <w:rsid w:val="00C72891"/>
    <w:rsid w:val="00C736B7"/>
    <w:rsid w:val="00C739BB"/>
    <w:rsid w:val="00C74A31"/>
    <w:rsid w:val="00C800DF"/>
    <w:rsid w:val="00C801DD"/>
    <w:rsid w:val="00C80AEB"/>
    <w:rsid w:val="00C80E01"/>
    <w:rsid w:val="00C82875"/>
    <w:rsid w:val="00C83C30"/>
    <w:rsid w:val="00C85F39"/>
    <w:rsid w:val="00C8759D"/>
    <w:rsid w:val="00C924FA"/>
    <w:rsid w:val="00C951F3"/>
    <w:rsid w:val="00C96D34"/>
    <w:rsid w:val="00CA0B11"/>
    <w:rsid w:val="00CA1163"/>
    <w:rsid w:val="00CA1A92"/>
    <w:rsid w:val="00CA1C1B"/>
    <w:rsid w:val="00CA2F30"/>
    <w:rsid w:val="00CA4AF2"/>
    <w:rsid w:val="00CB010B"/>
    <w:rsid w:val="00CB25E2"/>
    <w:rsid w:val="00CB6E5C"/>
    <w:rsid w:val="00CC0E6E"/>
    <w:rsid w:val="00CC1F01"/>
    <w:rsid w:val="00CC2F79"/>
    <w:rsid w:val="00CC31D5"/>
    <w:rsid w:val="00CC3563"/>
    <w:rsid w:val="00CC4557"/>
    <w:rsid w:val="00CD0472"/>
    <w:rsid w:val="00CD270B"/>
    <w:rsid w:val="00CD44D2"/>
    <w:rsid w:val="00CE0A8A"/>
    <w:rsid w:val="00CE0ECB"/>
    <w:rsid w:val="00CE1BCE"/>
    <w:rsid w:val="00CE2A0F"/>
    <w:rsid w:val="00CE48A5"/>
    <w:rsid w:val="00CE48FC"/>
    <w:rsid w:val="00CE517A"/>
    <w:rsid w:val="00CE58A0"/>
    <w:rsid w:val="00CF014B"/>
    <w:rsid w:val="00CF1106"/>
    <w:rsid w:val="00CF2FB3"/>
    <w:rsid w:val="00CF5AC4"/>
    <w:rsid w:val="00CF5DB6"/>
    <w:rsid w:val="00CF7700"/>
    <w:rsid w:val="00D002C0"/>
    <w:rsid w:val="00D034ED"/>
    <w:rsid w:val="00D053E4"/>
    <w:rsid w:val="00D10473"/>
    <w:rsid w:val="00D111AB"/>
    <w:rsid w:val="00D13B58"/>
    <w:rsid w:val="00D15E06"/>
    <w:rsid w:val="00D17888"/>
    <w:rsid w:val="00D20169"/>
    <w:rsid w:val="00D2020D"/>
    <w:rsid w:val="00D212B4"/>
    <w:rsid w:val="00D26525"/>
    <w:rsid w:val="00D26863"/>
    <w:rsid w:val="00D31BAD"/>
    <w:rsid w:val="00D31E32"/>
    <w:rsid w:val="00D32A9D"/>
    <w:rsid w:val="00D3601B"/>
    <w:rsid w:val="00D42C01"/>
    <w:rsid w:val="00D42E83"/>
    <w:rsid w:val="00D433E1"/>
    <w:rsid w:val="00D44AB7"/>
    <w:rsid w:val="00D457BD"/>
    <w:rsid w:val="00D47FB5"/>
    <w:rsid w:val="00D5032D"/>
    <w:rsid w:val="00D50630"/>
    <w:rsid w:val="00D52D76"/>
    <w:rsid w:val="00D55C00"/>
    <w:rsid w:val="00D561CE"/>
    <w:rsid w:val="00D56FE8"/>
    <w:rsid w:val="00D57441"/>
    <w:rsid w:val="00D57C3E"/>
    <w:rsid w:val="00D65641"/>
    <w:rsid w:val="00D6733F"/>
    <w:rsid w:val="00D7257B"/>
    <w:rsid w:val="00D72A2A"/>
    <w:rsid w:val="00D72C9A"/>
    <w:rsid w:val="00D77E42"/>
    <w:rsid w:val="00D82235"/>
    <w:rsid w:val="00D855D3"/>
    <w:rsid w:val="00D8573F"/>
    <w:rsid w:val="00D86B47"/>
    <w:rsid w:val="00D876FF"/>
    <w:rsid w:val="00D92F64"/>
    <w:rsid w:val="00D94FAB"/>
    <w:rsid w:val="00DA3E1B"/>
    <w:rsid w:val="00DA43E4"/>
    <w:rsid w:val="00DA686D"/>
    <w:rsid w:val="00DB13B0"/>
    <w:rsid w:val="00DB3D64"/>
    <w:rsid w:val="00DB3EAC"/>
    <w:rsid w:val="00DC0132"/>
    <w:rsid w:val="00DC1429"/>
    <w:rsid w:val="00DC48B4"/>
    <w:rsid w:val="00DC781D"/>
    <w:rsid w:val="00DD26E0"/>
    <w:rsid w:val="00DD31C6"/>
    <w:rsid w:val="00DD5B98"/>
    <w:rsid w:val="00DD5CEE"/>
    <w:rsid w:val="00DD78BC"/>
    <w:rsid w:val="00DE0C42"/>
    <w:rsid w:val="00DE0F0A"/>
    <w:rsid w:val="00DE1141"/>
    <w:rsid w:val="00DE18B5"/>
    <w:rsid w:val="00DE3CC4"/>
    <w:rsid w:val="00DE682A"/>
    <w:rsid w:val="00DF1C86"/>
    <w:rsid w:val="00DF59A0"/>
    <w:rsid w:val="00DF75DD"/>
    <w:rsid w:val="00E01AAD"/>
    <w:rsid w:val="00E03465"/>
    <w:rsid w:val="00E04DCF"/>
    <w:rsid w:val="00E078CF"/>
    <w:rsid w:val="00E1058E"/>
    <w:rsid w:val="00E127FD"/>
    <w:rsid w:val="00E14998"/>
    <w:rsid w:val="00E14BF9"/>
    <w:rsid w:val="00E16683"/>
    <w:rsid w:val="00E25A84"/>
    <w:rsid w:val="00E329D6"/>
    <w:rsid w:val="00E47590"/>
    <w:rsid w:val="00E507F8"/>
    <w:rsid w:val="00E53FB5"/>
    <w:rsid w:val="00E545DA"/>
    <w:rsid w:val="00E54AF3"/>
    <w:rsid w:val="00E56742"/>
    <w:rsid w:val="00E62018"/>
    <w:rsid w:val="00E636CE"/>
    <w:rsid w:val="00E66AD9"/>
    <w:rsid w:val="00E73D9D"/>
    <w:rsid w:val="00E741D4"/>
    <w:rsid w:val="00E74828"/>
    <w:rsid w:val="00E77CE7"/>
    <w:rsid w:val="00E802AA"/>
    <w:rsid w:val="00E83B41"/>
    <w:rsid w:val="00E83FB7"/>
    <w:rsid w:val="00E86670"/>
    <w:rsid w:val="00E87711"/>
    <w:rsid w:val="00E910B7"/>
    <w:rsid w:val="00E9164B"/>
    <w:rsid w:val="00E922AB"/>
    <w:rsid w:val="00E96F06"/>
    <w:rsid w:val="00EA07CD"/>
    <w:rsid w:val="00EA241B"/>
    <w:rsid w:val="00EA719B"/>
    <w:rsid w:val="00EA72F2"/>
    <w:rsid w:val="00EB0FD4"/>
    <w:rsid w:val="00EB2B93"/>
    <w:rsid w:val="00EB3191"/>
    <w:rsid w:val="00EB38AD"/>
    <w:rsid w:val="00EB5079"/>
    <w:rsid w:val="00EC0183"/>
    <w:rsid w:val="00EC0D83"/>
    <w:rsid w:val="00EC1778"/>
    <w:rsid w:val="00EC1B72"/>
    <w:rsid w:val="00EC2F84"/>
    <w:rsid w:val="00EC3C5A"/>
    <w:rsid w:val="00EC4CD6"/>
    <w:rsid w:val="00ED067B"/>
    <w:rsid w:val="00ED3266"/>
    <w:rsid w:val="00ED3B0A"/>
    <w:rsid w:val="00ED61E3"/>
    <w:rsid w:val="00EE1B71"/>
    <w:rsid w:val="00EE41FC"/>
    <w:rsid w:val="00EF0D83"/>
    <w:rsid w:val="00EF153C"/>
    <w:rsid w:val="00EF3DBD"/>
    <w:rsid w:val="00EF6797"/>
    <w:rsid w:val="00EF7B1B"/>
    <w:rsid w:val="00F00097"/>
    <w:rsid w:val="00F03110"/>
    <w:rsid w:val="00F05067"/>
    <w:rsid w:val="00F06CD4"/>
    <w:rsid w:val="00F15FAB"/>
    <w:rsid w:val="00F2080B"/>
    <w:rsid w:val="00F222E8"/>
    <w:rsid w:val="00F248C9"/>
    <w:rsid w:val="00F2498A"/>
    <w:rsid w:val="00F24B9B"/>
    <w:rsid w:val="00F30028"/>
    <w:rsid w:val="00F3022E"/>
    <w:rsid w:val="00F31FB4"/>
    <w:rsid w:val="00F32843"/>
    <w:rsid w:val="00F32E0F"/>
    <w:rsid w:val="00F34645"/>
    <w:rsid w:val="00F353ED"/>
    <w:rsid w:val="00F36240"/>
    <w:rsid w:val="00F40788"/>
    <w:rsid w:val="00F40A5A"/>
    <w:rsid w:val="00F40E9F"/>
    <w:rsid w:val="00F50EE7"/>
    <w:rsid w:val="00F512E3"/>
    <w:rsid w:val="00F51430"/>
    <w:rsid w:val="00F5397C"/>
    <w:rsid w:val="00F53DAB"/>
    <w:rsid w:val="00F567B2"/>
    <w:rsid w:val="00F624C1"/>
    <w:rsid w:val="00F62F9E"/>
    <w:rsid w:val="00F70A2F"/>
    <w:rsid w:val="00F71975"/>
    <w:rsid w:val="00F762B2"/>
    <w:rsid w:val="00F771DC"/>
    <w:rsid w:val="00F81CA5"/>
    <w:rsid w:val="00F82DC9"/>
    <w:rsid w:val="00F852FE"/>
    <w:rsid w:val="00F8532F"/>
    <w:rsid w:val="00F90854"/>
    <w:rsid w:val="00F91103"/>
    <w:rsid w:val="00F91919"/>
    <w:rsid w:val="00F93D21"/>
    <w:rsid w:val="00F95212"/>
    <w:rsid w:val="00F9644D"/>
    <w:rsid w:val="00F9711F"/>
    <w:rsid w:val="00FA5F60"/>
    <w:rsid w:val="00FA706E"/>
    <w:rsid w:val="00FA7263"/>
    <w:rsid w:val="00FA7EC8"/>
    <w:rsid w:val="00FB1106"/>
    <w:rsid w:val="00FB37FA"/>
    <w:rsid w:val="00FB4C11"/>
    <w:rsid w:val="00FB7467"/>
    <w:rsid w:val="00FB7B1F"/>
    <w:rsid w:val="00FC0411"/>
    <w:rsid w:val="00FC24E5"/>
    <w:rsid w:val="00FC565C"/>
    <w:rsid w:val="00FC6F66"/>
    <w:rsid w:val="00FC7089"/>
    <w:rsid w:val="00FD06E1"/>
    <w:rsid w:val="00FD0DA9"/>
    <w:rsid w:val="00FD0ECB"/>
    <w:rsid w:val="00FD30DD"/>
    <w:rsid w:val="00FD4757"/>
    <w:rsid w:val="00FD4C3F"/>
    <w:rsid w:val="00FD4E4D"/>
    <w:rsid w:val="00FD51E5"/>
    <w:rsid w:val="00FD6899"/>
    <w:rsid w:val="00FE3E2A"/>
    <w:rsid w:val="00FE4609"/>
    <w:rsid w:val="00FE5668"/>
    <w:rsid w:val="00FE6472"/>
    <w:rsid w:val="00FF20A5"/>
    <w:rsid w:val="00FF3522"/>
    <w:rsid w:val="00FF39D8"/>
    <w:rsid w:val="00FF47E9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5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C8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C86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F1C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F1C86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F1C8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5F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BA0066"/>
    <w:pPr>
      <w:ind w:left="720"/>
      <w:contextualSpacing/>
    </w:pPr>
  </w:style>
  <w:style w:type="paragraph" w:customStyle="1" w:styleId="Standard">
    <w:name w:val="Standard"/>
    <w:rsid w:val="000328F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69A2-45A9-4377-9B60-FB768A82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1548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Usuário do Windows</cp:lastModifiedBy>
  <cp:revision>10</cp:revision>
  <cp:lastPrinted>2014-04-16T12:52:00Z</cp:lastPrinted>
  <dcterms:created xsi:type="dcterms:W3CDTF">2014-04-10T14:49:00Z</dcterms:created>
  <dcterms:modified xsi:type="dcterms:W3CDTF">2014-04-24T11:30:00Z</dcterms:modified>
</cp:coreProperties>
</file>